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9D689A" w14:textId="77777777" w:rsidR="00D41387" w:rsidRDefault="00D41387" w:rsidP="00D41387">
      <w:pPr>
        <w:rPr>
          <w:rFonts w:ascii="Times New Roman" w:hAnsi="Times New Roman" w:cs="Times New Roman"/>
          <w:b/>
          <w:bCs/>
          <w:sz w:val="32"/>
          <w:szCs w:val="32"/>
          <w:u w:val="single"/>
        </w:rPr>
      </w:pPr>
      <w:bookmarkStart w:id="0" w:name="_Hlk122340727"/>
      <w:r>
        <w:rPr>
          <w:rFonts w:ascii="Times New Roman" w:hAnsi="Times New Roman" w:cs="Times New Roman"/>
          <w:b/>
          <w:bCs/>
          <w:sz w:val="32"/>
          <w:szCs w:val="32"/>
          <w:u w:val="single"/>
        </w:rPr>
        <w:t xml:space="preserve">Témata závěrečných prací </w:t>
      </w:r>
    </w:p>
    <w:p w14:paraId="35C2B09D" w14:textId="46FB76C2" w:rsidR="00D41387" w:rsidRPr="00AB0968" w:rsidRDefault="00D41387" w:rsidP="00D41387">
      <w:pPr>
        <w:rPr>
          <w:rFonts w:ascii="Times New Roman" w:hAnsi="Times New Roman" w:cs="Times New Roman"/>
          <w:b/>
          <w:bCs/>
          <w:sz w:val="32"/>
          <w:szCs w:val="32"/>
          <w:u w:val="single"/>
        </w:rPr>
      </w:pPr>
      <w:r w:rsidRPr="00AB0968">
        <w:rPr>
          <w:rFonts w:ascii="Times New Roman" w:hAnsi="Times New Roman" w:cs="Times New Roman"/>
          <w:b/>
          <w:bCs/>
          <w:sz w:val="32"/>
          <w:szCs w:val="32"/>
          <w:u w:val="single"/>
        </w:rPr>
        <w:t>2025/26</w:t>
      </w:r>
    </w:p>
    <w:p w14:paraId="08FE5A9E" w14:textId="77777777" w:rsidR="00D41387" w:rsidRPr="00AB0968" w:rsidRDefault="00D41387" w:rsidP="00D41387">
      <w:pPr>
        <w:pStyle w:val="Default"/>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0E7223D" w14:textId="77777777" w:rsidR="00D41387" w:rsidRPr="00AB0968" w:rsidRDefault="00D41387" w:rsidP="00D41387">
      <w:pPr>
        <w:pStyle w:val="Default"/>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193289" w14:textId="77777777" w:rsidR="00D41387" w:rsidRPr="00AB0968" w:rsidRDefault="00D41387" w:rsidP="00D41387">
      <w:pPr>
        <w:pStyle w:val="Default"/>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7B48A57" w14:textId="77777777" w:rsidR="00D41387" w:rsidRPr="00AB0968" w:rsidRDefault="00D41387" w:rsidP="00D41387">
      <w:pPr>
        <w:pStyle w:val="Default"/>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gramStart"/>
      <w:r w:rsidRPr="00AB0968">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Fišerová,  Zuzana</w:t>
      </w:r>
      <w:proofErr w:type="gramEnd"/>
      <w:r w:rsidRPr="00AB0968">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Mgr., PhD.</w:t>
      </w:r>
    </w:p>
    <w:p w14:paraId="342BD38B" w14:textId="77777777" w:rsidR="00D41387" w:rsidRPr="00AB0968" w:rsidRDefault="00D41387" w:rsidP="00D41387">
      <w:pPr>
        <w:pStyle w:val="Default"/>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05F4E38" w14:textId="77777777" w:rsidR="00D41387" w:rsidRPr="00AB0968" w:rsidRDefault="00D41387" w:rsidP="00D41387">
      <w:pPr>
        <w:pStyle w:val="Default"/>
        <w:rPr>
          <w:rFonts w:ascii="Times New Roman" w:hAnsi="Times New Roman" w:cs="Times New Roman"/>
          <w:b/>
          <w:bCs/>
          <w:sz w:val="22"/>
          <w:szCs w:val="22"/>
        </w:rPr>
      </w:pPr>
      <w:r w:rsidRPr="00AB0968">
        <w:rPr>
          <w:rFonts w:ascii="Times New Roman" w:hAnsi="Times New Roman" w:cs="Times New Roman"/>
          <w:b/>
          <w:bCs/>
          <w:sz w:val="22"/>
          <w:szCs w:val="22"/>
        </w:rPr>
        <w:t xml:space="preserve">Témata pro bakalářské či magisterské práce </w:t>
      </w:r>
    </w:p>
    <w:p w14:paraId="33488233" w14:textId="77777777" w:rsidR="00D41387" w:rsidRPr="00AB0968" w:rsidRDefault="00D41387" w:rsidP="00D41387">
      <w:pPr>
        <w:pStyle w:val="Default"/>
        <w:rPr>
          <w:rFonts w:ascii="Times New Roman" w:hAnsi="Times New Roman" w:cs="Times New Roman"/>
          <w:sz w:val="22"/>
          <w:szCs w:val="22"/>
          <w:u w:val="single"/>
        </w:rPr>
      </w:pPr>
    </w:p>
    <w:p w14:paraId="7FB7BFC8" w14:textId="77777777" w:rsidR="00D41387" w:rsidRPr="00AB0968" w:rsidRDefault="00D41387" w:rsidP="00D41387">
      <w:pPr>
        <w:pStyle w:val="Default"/>
        <w:rPr>
          <w:rFonts w:ascii="Times New Roman" w:hAnsi="Times New Roman" w:cs="Times New Roman"/>
          <w:b/>
          <w:bCs/>
          <w:iCs/>
          <w:sz w:val="22"/>
          <w:szCs w:val="22"/>
        </w:rPr>
      </w:pPr>
      <w:r w:rsidRPr="00AB0968">
        <w:rPr>
          <w:rFonts w:ascii="Times New Roman" w:hAnsi="Times New Roman" w:cs="Times New Roman"/>
          <w:b/>
          <w:bCs/>
          <w:iCs/>
          <w:sz w:val="22"/>
          <w:szCs w:val="22"/>
        </w:rPr>
        <w:t xml:space="preserve">Možnosti výtvarné výchovy v rozvoji klíčových kompetencí </w:t>
      </w:r>
    </w:p>
    <w:p w14:paraId="47455304" w14:textId="77777777" w:rsidR="00D41387" w:rsidRPr="00AB0968" w:rsidRDefault="00D41387" w:rsidP="00D41387">
      <w:pPr>
        <w:pStyle w:val="Default"/>
        <w:rPr>
          <w:rFonts w:ascii="Times New Roman" w:hAnsi="Times New Roman" w:cs="Times New Roman"/>
          <w:b/>
          <w:bCs/>
          <w:sz w:val="22"/>
          <w:szCs w:val="22"/>
        </w:rPr>
      </w:pPr>
    </w:p>
    <w:p w14:paraId="498EA7EE"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Práce by měla být věnována analýze možností výtvarné výchovy v rozvoji vybrané klíčové kompetence. Součástí praktické části práce bude návrh a realizace konkrétní výuky výtvarné výchovy rozvíjející vybranou kompetenci dle RVP. </w:t>
      </w:r>
    </w:p>
    <w:p w14:paraId="00CD2963" w14:textId="77777777" w:rsidR="00D41387" w:rsidRPr="00AB0968" w:rsidRDefault="00D41387" w:rsidP="00D41387">
      <w:pPr>
        <w:pStyle w:val="Default"/>
        <w:rPr>
          <w:rFonts w:ascii="Times New Roman" w:hAnsi="Times New Roman" w:cs="Times New Roman"/>
          <w:sz w:val="22"/>
          <w:szCs w:val="22"/>
        </w:rPr>
      </w:pPr>
    </w:p>
    <w:p w14:paraId="59B958DC" w14:textId="77777777" w:rsidR="00D41387" w:rsidRPr="00AB0968" w:rsidRDefault="00D41387" w:rsidP="00D41387">
      <w:pPr>
        <w:rPr>
          <w:rFonts w:ascii="Times New Roman" w:hAnsi="Times New Roman" w:cs="Times New Roman"/>
          <w:b/>
          <w:bCs/>
          <w:iCs/>
        </w:rPr>
      </w:pPr>
      <w:r w:rsidRPr="00AB0968">
        <w:rPr>
          <w:rFonts w:ascii="Times New Roman" w:hAnsi="Times New Roman" w:cs="Times New Roman"/>
          <w:b/>
          <w:bCs/>
          <w:iCs/>
        </w:rPr>
        <w:t>Výtvarná výchova v mezipředmětových vztazích</w:t>
      </w:r>
    </w:p>
    <w:p w14:paraId="3692DBF8"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Téma vhodné zejména pro studenty dvouoborového studia. V teoretické části by se měla práce zabývat možnostmi mezipředmětových vztahů výtvarné výchovy a dalšího zvoleného oboru. V praktické části by měly být zmapovány konkrétní zkušenosti s mezipředmětovou spoluprací a navržený a v praxi ověřený plán na výuku, která by této možnosti využívala.</w:t>
      </w:r>
      <w:bookmarkEnd w:id="0"/>
    </w:p>
    <w:p w14:paraId="3B0D9B8D" w14:textId="77777777" w:rsidR="00D41387" w:rsidRDefault="00D41387" w:rsidP="00D41387">
      <w:pPr>
        <w:rPr>
          <w:rFonts w:ascii="Times New Roman" w:hAnsi="Times New Roman" w:cs="Times New Roman"/>
          <w:b/>
          <w:bCs/>
          <w:sz w:val="28"/>
          <w:szCs w:val="28"/>
        </w:rPr>
      </w:pPr>
    </w:p>
    <w:p w14:paraId="14153DA0" w14:textId="77777777" w:rsidR="00D41387" w:rsidRPr="00AB0968" w:rsidRDefault="00D41387" w:rsidP="00D41387">
      <w:pPr>
        <w:rPr>
          <w:rFonts w:ascii="Times New Roman" w:hAnsi="Times New Roman" w:cs="Times New Roman"/>
          <w:b/>
          <w:bCs/>
          <w:sz w:val="28"/>
          <w:szCs w:val="28"/>
        </w:rPr>
      </w:pPr>
    </w:p>
    <w:p w14:paraId="0DE9EEF5" w14:textId="77777777" w:rsidR="00D41387" w:rsidRPr="00AB0968" w:rsidRDefault="00D41387" w:rsidP="00D41387">
      <w:pPr>
        <w:rPr>
          <w:rFonts w:ascii="Times New Roman" w:hAnsi="Times New Roman" w:cs="Times New Roman"/>
          <w:b/>
          <w:bCs/>
          <w:sz w:val="28"/>
          <w:szCs w:val="28"/>
          <w:u w:val="single"/>
        </w:rPr>
      </w:pPr>
      <w:r w:rsidRPr="00AB0968">
        <w:rPr>
          <w:rFonts w:ascii="Times New Roman" w:hAnsi="Times New Roman" w:cs="Times New Roman"/>
          <w:b/>
          <w:bCs/>
          <w:sz w:val="28"/>
          <w:szCs w:val="28"/>
          <w:u w:val="single"/>
        </w:rPr>
        <w:t>Francová, Sylva. MgA, PhD.</w:t>
      </w:r>
    </w:p>
    <w:p w14:paraId="6280D996" w14:textId="77777777" w:rsidR="00D41387" w:rsidRDefault="00D41387" w:rsidP="00D41387">
      <w:pPr>
        <w:pStyle w:val="Default"/>
        <w:rPr>
          <w:rFonts w:ascii="Times New Roman" w:hAnsi="Times New Roman" w:cs="Times New Roman"/>
          <w:b/>
          <w:bCs/>
          <w:sz w:val="22"/>
          <w:szCs w:val="22"/>
        </w:rPr>
      </w:pPr>
    </w:p>
    <w:p w14:paraId="04282C42" w14:textId="77777777" w:rsidR="00D41387" w:rsidRPr="00AB0968" w:rsidRDefault="00D41387" w:rsidP="00D41387">
      <w:pPr>
        <w:pStyle w:val="Default"/>
        <w:rPr>
          <w:rFonts w:ascii="Times New Roman" w:hAnsi="Times New Roman" w:cs="Times New Roman"/>
          <w:b/>
          <w:bCs/>
          <w:sz w:val="22"/>
          <w:szCs w:val="22"/>
        </w:rPr>
      </w:pPr>
      <w:r w:rsidRPr="00AB0968">
        <w:rPr>
          <w:rFonts w:ascii="Times New Roman" w:hAnsi="Times New Roman" w:cs="Times New Roman"/>
          <w:b/>
          <w:bCs/>
          <w:sz w:val="22"/>
          <w:szCs w:val="22"/>
        </w:rPr>
        <w:t xml:space="preserve">Témata pro bakalářské či diplomové práce </w:t>
      </w:r>
    </w:p>
    <w:p w14:paraId="14368E83" w14:textId="77777777" w:rsidR="00D41387" w:rsidRDefault="00D41387" w:rsidP="00D41387">
      <w:pPr>
        <w:pStyle w:val="Default"/>
        <w:rPr>
          <w:rFonts w:ascii="Times New Roman" w:hAnsi="Times New Roman" w:cs="Times New Roman"/>
          <w:sz w:val="22"/>
          <w:szCs w:val="22"/>
        </w:rPr>
      </w:pPr>
    </w:p>
    <w:p w14:paraId="0C05E35A"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Studijní obor: Učitelství výtvarné výchovy pro ZŠ, SŠ a ZUŠ </w:t>
      </w:r>
    </w:p>
    <w:p w14:paraId="58EFAA2B" w14:textId="77777777" w:rsidR="00D41387" w:rsidRPr="00AB0968" w:rsidRDefault="00D41387" w:rsidP="00D41387">
      <w:pPr>
        <w:pStyle w:val="Default"/>
        <w:rPr>
          <w:rFonts w:ascii="Times New Roman" w:hAnsi="Times New Roman" w:cs="Times New Roman"/>
          <w:sz w:val="22"/>
          <w:szCs w:val="22"/>
        </w:rPr>
      </w:pPr>
    </w:p>
    <w:p w14:paraId="7D600F7B" w14:textId="77777777" w:rsidR="00D41387" w:rsidRPr="00AB0968" w:rsidRDefault="00D41387" w:rsidP="00D41387">
      <w:pPr>
        <w:pStyle w:val="Default"/>
        <w:rPr>
          <w:rFonts w:ascii="Times New Roman" w:hAnsi="Times New Roman" w:cs="Times New Roman"/>
          <w:b/>
          <w:bCs/>
          <w:iCs/>
          <w:sz w:val="22"/>
          <w:szCs w:val="22"/>
        </w:rPr>
      </w:pPr>
      <w:r w:rsidRPr="00AB0968">
        <w:rPr>
          <w:rFonts w:ascii="Times New Roman" w:hAnsi="Times New Roman" w:cs="Times New Roman"/>
          <w:b/>
          <w:bCs/>
          <w:iCs/>
          <w:sz w:val="22"/>
          <w:szCs w:val="22"/>
        </w:rPr>
        <w:t xml:space="preserve">Možnosti linorytu </w:t>
      </w:r>
    </w:p>
    <w:p w14:paraId="693ED60C"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Zkoumání rozmanitých přístupů k využití lina pro tisk z výšky (či hloubky) a hledání nových cest k přiblížení principu tisku, otisku či frotáže linorytů ve výtvarné výchově. Historie této grafické techniky a srovnání tvorby zásadních současných tvůrců. </w:t>
      </w:r>
    </w:p>
    <w:p w14:paraId="2AA667A6"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(matrice, ruční tisk, barevné soutisky, využití fotografie…) </w:t>
      </w:r>
    </w:p>
    <w:p w14:paraId="4CE30440"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Výtvarná část: autorský grafický cyklus vycházející z techniky linorytu</w:t>
      </w:r>
    </w:p>
    <w:p w14:paraId="3C26E6E3"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 </w:t>
      </w:r>
    </w:p>
    <w:p w14:paraId="3B7471ED" w14:textId="77777777" w:rsidR="00D41387" w:rsidRPr="00AB0968" w:rsidRDefault="00D41387" w:rsidP="00D41387">
      <w:pPr>
        <w:pStyle w:val="Default"/>
        <w:rPr>
          <w:rFonts w:ascii="Times New Roman" w:hAnsi="Times New Roman" w:cs="Times New Roman"/>
          <w:b/>
          <w:bCs/>
          <w:iCs/>
          <w:sz w:val="22"/>
          <w:szCs w:val="22"/>
        </w:rPr>
      </w:pPr>
      <w:r w:rsidRPr="00AB0968">
        <w:rPr>
          <w:rFonts w:ascii="Times New Roman" w:hAnsi="Times New Roman" w:cs="Times New Roman"/>
          <w:b/>
          <w:bCs/>
          <w:iCs/>
          <w:sz w:val="22"/>
          <w:szCs w:val="22"/>
        </w:rPr>
        <w:lastRenderedPageBreak/>
        <w:t xml:space="preserve">Fotografie jako princip komunikace </w:t>
      </w:r>
    </w:p>
    <w:p w14:paraId="7D43544E"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(od pohlednice k sociálním médiím) </w:t>
      </w:r>
    </w:p>
    <w:p w14:paraId="1B0631EB"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Pohled na proměnu využívání fotografie jako komunikačního prostředku od doby vzniku fotografie po současnost. Proč lidé komunikují skrze fotografie? Jak rozšířit možnosti využití fotografie a prohloubit vnímání média fotografie u žáků a studentů? </w:t>
      </w:r>
    </w:p>
    <w:p w14:paraId="57B5C854"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Výtvarná část: výtvarný projekt zkoumající využití fotografie v sociálních médiích </w:t>
      </w:r>
    </w:p>
    <w:p w14:paraId="73D3350D" w14:textId="77777777" w:rsidR="00D41387" w:rsidRPr="00AB0968" w:rsidRDefault="00D41387" w:rsidP="00D41387">
      <w:pPr>
        <w:pStyle w:val="Default"/>
        <w:rPr>
          <w:rFonts w:ascii="Times New Roman" w:hAnsi="Times New Roman" w:cs="Times New Roman"/>
          <w:sz w:val="22"/>
          <w:szCs w:val="22"/>
        </w:rPr>
      </w:pPr>
    </w:p>
    <w:p w14:paraId="08A71B34" w14:textId="77777777" w:rsidR="00D41387" w:rsidRPr="00AB0968" w:rsidRDefault="00D41387" w:rsidP="00D41387">
      <w:pPr>
        <w:pStyle w:val="Default"/>
        <w:rPr>
          <w:rFonts w:ascii="Times New Roman" w:hAnsi="Times New Roman" w:cs="Times New Roman"/>
          <w:b/>
          <w:bCs/>
          <w:iCs/>
          <w:sz w:val="22"/>
          <w:szCs w:val="22"/>
        </w:rPr>
      </w:pPr>
      <w:r w:rsidRPr="00AB0968">
        <w:rPr>
          <w:rFonts w:ascii="Times New Roman" w:hAnsi="Times New Roman" w:cs="Times New Roman"/>
          <w:b/>
          <w:bCs/>
          <w:iCs/>
          <w:sz w:val="22"/>
          <w:szCs w:val="22"/>
        </w:rPr>
        <w:t xml:space="preserve">Grafický experiment </w:t>
      </w:r>
    </w:p>
    <w:p w14:paraId="0DCB4786"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Současné přístupy ke grafické tvorbě na příkladech nejrůznějších tvůrců. Experimentování s možnostmi grafiky, hledání adekvátního vyjádření pro autorský cyklus grafik. Proměny grafiky v současné době, využití nových technických možností a materiálů. </w:t>
      </w:r>
    </w:p>
    <w:p w14:paraId="4A83AAE8"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Pedagogická část: hledání možností využití grafických technik ve výtvarné výchově </w:t>
      </w:r>
    </w:p>
    <w:p w14:paraId="38406E35"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Výtvarná část: autorský grafický cyklus, experimenty s možnostmi grafiky</w:t>
      </w:r>
    </w:p>
    <w:p w14:paraId="1AD0BE9F" w14:textId="77777777" w:rsidR="00D41387" w:rsidRDefault="00D41387" w:rsidP="00D41387">
      <w:pPr>
        <w:rPr>
          <w:rFonts w:ascii="Times New Roman" w:hAnsi="Times New Roman" w:cs="Times New Roman"/>
        </w:rPr>
      </w:pPr>
    </w:p>
    <w:p w14:paraId="552DABA8" w14:textId="77777777" w:rsidR="00D41387" w:rsidRPr="00AB0968" w:rsidRDefault="00D41387" w:rsidP="00D41387">
      <w:pPr>
        <w:rPr>
          <w:rFonts w:ascii="Times New Roman" w:hAnsi="Times New Roman" w:cs="Times New Roman"/>
        </w:rPr>
      </w:pPr>
    </w:p>
    <w:p w14:paraId="541F3A53" w14:textId="77777777" w:rsidR="00D41387" w:rsidRPr="00AB0968" w:rsidRDefault="00D41387" w:rsidP="00D41387">
      <w:pPr>
        <w:rPr>
          <w:rFonts w:ascii="Times New Roman" w:hAnsi="Times New Roman" w:cs="Times New Roman"/>
          <w:b/>
          <w:bCs/>
          <w:sz w:val="28"/>
          <w:szCs w:val="28"/>
          <w:u w:val="single"/>
        </w:rPr>
      </w:pPr>
      <w:proofErr w:type="spellStart"/>
      <w:r w:rsidRPr="00AB0968">
        <w:rPr>
          <w:rFonts w:ascii="Times New Roman" w:hAnsi="Times New Roman" w:cs="Times New Roman"/>
          <w:b/>
          <w:bCs/>
          <w:sz w:val="28"/>
          <w:szCs w:val="28"/>
          <w:u w:val="single"/>
        </w:rPr>
        <w:t>Fremlová</w:t>
      </w:r>
      <w:proofErr w:type="spellEnd"/>
      <w:r w:rsidRPr="00AB0968">
        <w:rPr>
          <w:rFonts w:ascii="Times New Roman" w:hAnsi="Times New Roman" w:cs="Times New Roman"/>
          <w:b/>
          <w:bCs/>
          <w:sz w:val="28"/>
          <w:szCs w:val="28"/>
          <w:u w:val="single"/>
        </w:rPr>
        <w:t>, Vendula. Mgr., PhD.</w:t>
      </w:r>
    </w:p>
    <w:p w14:paraId="4D0D6A61" w14:textId="77777777" w:rsidR="00D41387" w:rsidRDefault="00D41387" w:rsidP="00D41387">
      <w:pPr>
        <w:pStyle w:val="Default"/>
        <w:rPr>
          <w:rFonts w:ascii="Times New Roman" w:hAnsi="Times New Roman" w:cs="Times New Roman"/>
          <w:b/>
          <w:bCs/>
          <w:sz w:val="22"/>
          <w:szCs w:val="22"/>
        </w:rPr>
      </w:pPr>
    </w:p>
    <w:p w14:paraId="16B6D81E" w14:textId="77777777" w:rsidR="00D41387" w:rsidRPr="00AB0968" w:rsidRDefault="00D41387" w:rsidP="00D41387">
      <w:pPr>
        <w:pStyle w:val="Default"/>
        <w:rPr>
          <w:rFonts w:ascii="Times New Roman" w:hAnsi="Times New Roman" w:cs="Times New Roman"/>
          <w:b/>
          <w:bCs/>
          <w:sz w:val="22"/>
          <w:szCs w:val="22"/>
        </w:rPr>
      </w:pPr>
      <w:r w:rsidRPr="00AB0968">
        <w:rPr>
          <w:rFonts w:ascii="Times New Roman" w:hAnsi="Times New Roman" w:cs="Times New Roman"/>
          <w:b/>
          <w:bCs/>
          <w:sz w:val="22"/>
          <w:szCs w:val="22"/>
        </w:rPr>
        <w:t xml:space="preserve">Témata pro bakalářské či diplomové práce </w:t>
      </w:r>
    </w:p>
    <w:p w14:paraId="7F8DB84F" w14:textId="77777777" w:rsidR="00D41387" w:rsidRPr="00AB0968" w:rsidRDefault="00D41387" w:rsidP="00D41387">
      <w:pPr>
        <w:pStyle w:val="Default"/>
        <w:rPr>
          <w:rFonts w:ascii="Times New Roman" w:hAnsi="Times New Roman" w:cs="Times New Roman"/>
          <w:sz w:val="22"/>
          <w:szCs w:val="22"/>
        </w:rPr>
      </w:pPr>
    </w:p>
    <w:p w14:paraId="7AE49E7D" w14:textId="77777777" w:rsidR="00D41387" w:rsidRPr="00AB0968" w:rsidRDefault="00D41387" w:rsidP="00D41387">
      <w:pPr>
        <w:pStyle w:val="Default"/>
        <w:rPr>
          <w:rFonts w:ascii="Times New Roman" w:hAnsi="Times New Roman" w:cs="Times New Roman"/>
          <w:b/>
          <w:bCs/>
          <w:sz w:val="22"/>
          <w:szCs w:val="22"/>
        </w:rPr>
      </w:pPr>
      <w:r w:rsidRPr="00AB0968">
        <w:rPr>
          <w:rFonts w:ascii="Times New Roman" w:hAnsi="Times New Roman" w:cs="Times New Roman"/>
          <w:b/>
          <w:bCs/>
          <w:sz w:val="22"/>
          <w:szCs w:val="22"/>
        </w:rPr>
        <w:t xml:space="preserve">Socha jako keramika, keramika jako socha. Tvorba Pravoslava Rady v kontextu československého umění 2. poloviny 20. století a výtvarné pedagogiky. </w:t>
      </w:r>
    </w:p>
    <w:p w14:paraId="2FA121EA" w14:textId="77777777" w:rsidR="00D41387" w:rsidRPr="00AB0968" w:rsidRDefault="00D41387" w:rsidP="00D41387">
      <w:pPr>
        <w:pStyle w:val="Default"/>
        <w:rPr>
          <w:rFonts w:ascii="Times New Roman" w:hAnsi="Times New Roman" w:cs="Times New Roman"/>
          <w:sz w:val="22"/>
          <w:szCs w:val="22"/>
        </w:rPr>
      </w:pPr>
    </w:p>
    <w:p w14:paraId="539ED544"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Problematika marginalizace řemeslných postupů v rámci tzv. vysokého umění. Vztah umění a řemesla (v uměleckém provozu i v oblasti výtvarné pedagogiky). Rešerše obrazových a textových materiálů (včetně Radových knih o keramice), realizací autora. Návrh didaktické transformace postupů, obsahů a forem Radovy tvorby do výuky výtvarné výchovy na ZŠ, SŠ. </w:t>
      </w:r>
    </w:p>
    <w:p w14:paraId="0F686194" w14:textId="77777777" w:rsidR="00D41387" w:rsidRPr="00AB0968" w:rsidRDefault="00D41387" w:rsidP="00D41387">
      <w:pPr>
        <w:pStyle w:val="Default"/>
        <w:rPr>
          <w:rFonts w:ascii="Times New Roman" w:hAnsi="Times New Roman" w:cs="Times New Roman"/>
          <w:sz w:val="22"/>
          <w:szCs w:val="22"/>
        </w:rPr>
      </w:pPr>
    </w:p>
    <w:p w14:paraId="3274365F" w14:textId="77777777" w:rsidR="00D41387" w:rsidRPr="00AB0968" w:rsidRDefault="00D41387" w:rsidP="00D41387">
      <w:pPr>
        <w:pStyle w:val="Default"/>
        <w:rPr>
          <w:rFonts w:ascii="Times New Roman" w:hAnsi="Times New Roman" w:cs="Times New Roman"/>
          <w:b/>
          <w:bCs/>
          <w:sz w:val="22"/>
          <w:szCs w:val="22"/>
        </w:rPr>
      </w:pPr>
      <w:r w:rsidRPr="00AB0968">
        <w:rPr>
          <w:rFonts w:ascii="Times New Roman" w:hAnsi="Times New Roman" w:cs="Times New Roman"/>
          <w:b/>
          <w:bCs/>
          <w:sz w:val="22"/>
          <w:szCs w:val="22"/>
        </w:rPr>
        <w:t xml:space="preserve">Socha jako keramika, keramika jako socha. Tvorba Šárky Radové v kontextu československého umění 2. poloviny 20. století a českého umění přelomu a počátku milénia. </w:t>
      </w:r>
    </w:p>
    <w:p w14:paraId="2F56988E" w14:textId="77777777" w:rsidR="00D41387" w:rsidRPr="00AB0968" w:rsidRDefault="00D41387" w:rsidP="00D41387">
      <w:pPr>
        <w:pStyle w:val="Default"/>
        <w:rPr>
          <w:rFonts w:ascii="Times New Roman" w:hAnsi="Times New Roman" w:cs="Times New Roman"/>
          <w:sz w:val="22"/>
          <w:szCs w:val="22"/>
        </w:rPr>
      </w:pPr>
    </w:p>
    <w:p w14:paraId="28274259"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Problematika marginalizace řemeslných postupů a umění tvořeného ženami v rámci tzv. vysokého umění. Vztah umění a řemesla (v uměleckém provozu i v oblasti výtvarné pedagogiky). Návrat řemeslných postupů v současném umění. Rešerše obrazových a textových materiálů, realizací autorky. Návrh didaktické transformace postupů, obsahů a forem tvorby Šárky Radové do výuky výtvarné výchovy na ZŠ, SŠ.</w:t>
      </w:r>
    </w:p>
    <w:p w14:paraId="0529241B"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Vetřelci a volavky. Sochy ve veřejném prostoru jako pozůstatek a otisk doby.</w:t>
      </w:r>
    </w:p>
    <w:p w14:paraId="165AD622"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 xml:space="preserve">Problematika soch a plastik ve veřejném prostoru z dob státního socialismu a normalizace, proměny vztahu veřejnosti k těmto objektům po r. 1989. Rešerše aktuálních projektů zaměřených na zmapování, případně záchranu soch. Rešerše výstavních projektů zaměřených na tuto problematiku. </w:t>
      </w:r>
      <w:r w:rsidRPr="00AB0968">
        <w:rPr>
          <w:rFonts w:ascii="Times New Roman" w:hAnsi="Times New Roman" w:cs="Times New Roman"/>
        </w:rPr>
        <w:lastRenderedPageBreak/>
        <w:t>Potenciál těchto aktivit pro výuku výtvarné výchovy (v rovině teoretické i praktické) i mezioborových souvislostí. Případová studie konkrétního díla spolu s návrhem didaktické transformace do výuky výtvarné výchovy na ZŠ, SŠ.</w:t>
      </w:r>
    </w:p>
    <w:p w14:paraId="35D5A447" w14:textId="77777777" w:rsidR="00D41387" w:rsidRDefault="00D41387" w:rsidP="00D41387">
      <w:pPr>
        <w:rPr>
          <w:rFonts w:ascii="Times New Roman" w:hAnsi="Times New Roman" w:cs="Times New Roman"/>
          <w:b/>
        </w:rPr>
      </w:pPr>
    </w:p>
    <w:p w14:paraId="600C0E09" w14:textId="77777777" w:rsidR="00D41387" w:rsidRPr="00AB0968" w:rsidRDefault="00D41387" w:rsidP="00D41387">
      <w:pPr>
        <w:rPr>
          <w:rFonts w:ascii="Times New Roman" w:hAnsi="Times New Roman" w:cs="Times New Roman"/>
          <w:b/>
        </w:rPr>
      </w:pPr>
    </w:p>
    <w:p w14:paraId="49834BBB" w14:textId="77777777" w:rsidR="00D41387" w:rsidRPr="00AB0968" w:rsidRDefault="00D41387" w:rsidP="00D41387">
      <w:pPr>
        <w:rPr>
          <w:rFonts w:ascii="Times New Roman" w:hAnsi="Times New Roman" w:cs="Times New Roman"/>
          <w:b/>
          <w:sz w:val="28"/>
          <w:szCs w:val="28"/>
          <w:u w:val="single"/>
        </w:rPr>
      </w:pPr>
      <w:proofErr w:type="spellStart"/>
      <w:r w:rsidRPr="00AB0968">
        <w:rPr>
          <w:rFonts w:ascii="Times New Roman" w:hAnsi="Times New Roman" w:cs="Times New Roman"/>
          <w:b/>
          <w:sz w:val="28"/>
          <w:szCs w:val="28"/>
          <w:u w:val="single"/>
        </w:rPr>
        <w:t>Fulková</w:t>
      </w:r>
      <w:proofErr w:type="spellEnd"/>
      <w:r w:rsidRPr="00AB0968">
        <w:rPr>
          <w:rFonts w:ascii="Times New Roman" w:hAnsi="Times New Roman" w:cs="Times New Roman"/>
          <w:b/>
          <w:sz w:val="28"/>
          <w:szCs w:val="28"/>
          <w:u w:val="single"/>
        </w:rPr>
        <w:t>, Marie. Doc., PhDr., PhD.</w:t>
      </w:r>
    </w:p>
    <w:p w14:paraId="4CFD2451" w14:textId="77777777" w:rsidR="00D41387" w:rsidRDefault="00D41387" w:rsidP="00D41387">
      <w:pPr>
        <w:rPr>
          <w:rFonts w:ascii="Times New Roman" w:hAnsi="Times New Roman" w:cs="Times New Roman"/>
          <w:b/>
          <w:bCs/>
        </w:rPr>
      </w:pPr>
    </w:p>
    <w:p w14:paraId="26671A09"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 xml:space="preserve">Dialog s uměním. </w:t>
      </w:r>
    </w:p>
    <w:p w14:paraId="5C5E803E"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 xml:space="preserve">Dialogická forma edukačního programu jako zdroj poznání a vzdělávání. Reflexe vlastní zkušenosti s edukačním programem pro sbírku ikonických děl 19. století (Umění dlouhého století) a s programem pro výstavu Černobílá doba (Se skicákem do galerie). Reflexe impulzů tvůrčí interpretace po návratu z galerie. </w:t>
      </w:r>
    </w:p>
    <w:p w14:paraId="306AB479" w14:textId="77777777" w:rsidR="00D41387" w:rsidRPr="00AB0968" w:rsidRDefault="00D41387" w:rsidP="00D41387">
      <w:pPr>
        <w:rPr>
          <w:rFonts w:ascii="Times New Roman" w:hAnsi="Times New Roman" w:cs="Times New Roman"/>
          <w:b/>
          <w:szCs w:val="24"/>
        </w:rPr>
      </w:pPr>
      <w:r w:rsidRPr="00AB0968">
        <w:rPr>
          <w:rFonts w:ascii="Times New Roman" w:hAnsi="Times New Roman" w:cs="Times New Roman"/>
          <w:b/>
          <w:szCs w:val="24"/>
        </w:rPr>
        <w:t xml:space="preserve">Mezi galerií a školou. </w:t>
      </w:r>
    </w:p>
    <w:p w14:paraId="089A59A8" w14:textId="77777777" w:rsidR="00D41387" w:rsidRPr="00AB0968" w:rsidRDefault="00D41387" w:rsidP="00D41387">
      <w:pPr>
        <w:rPr>
          <w:rFonts w:ascii="Times New Roman" w:eastAsia="Times New Roman" w:hAnsi="Times New Roman" w:cs="Times New Roman"/>
          <w:szCs w:val="24"/>
        </w:rPr>
      </w:pPr>
      <w:r w:rsidRPr="00AB0968">
        <w:rPr>
          <w:rFonts w:ascii="Times New Roman" w:eastAsia="Times New Roman" w:hAnsi="Times New Roman" w:cs="Times New Roman"/>
          <w:szCs w:val="24"/>
        </w:rPr>
        <w:t xml:space="preserve">Reflexe vztahů mezi institucemi pro kulturu a vzdělávání, kontexty současných trendů galerijní edukace u nás a v zahraničí, návrh a ověření nosnosti vlastního edukativního modelu vč. animační části. Terénní výzkumná sonda. Pasivní angličtina nutná. </w:t>
      </w:r>
    </w:p>
    <w:p w14:paraId="246E3163" w14:textId="77777777" w:rsidR="00D41387" w:rsidRPr="00AB0968" w:rsidRDefault="00D41387" w:rsidP="00D41387">
      <w:pPr>
        <w:rPr>
          <w:rFonts w:ascii="Times New Roman" w:hAnsi="Times New Roman" w:cs="Times New Roman"/>
          <w:b/>
          <w:szCs w:val="24"/>
        </w:rPr>
      </w:pPr>
      <w:r w:rsidRPr="00AB0968">
        <w:rPr>
          <w:rFonts w:ascii="Times New Roman" w:hAnsi="Times New Roman" w:cs="Times New Roman"/>
          <w:b/>
          <w:szCs w:val="24"/>
        </w:rPr>
        <w:t xml:space="preserve">Místo, kde žijeme. </w:t>
      </w:r>
    </w:p>
    <w:p w14:paraId="32697503" w14:textId="77777777" w:rsidR="00D41387" w:rsidRPr="00AB0968" w:rsidRDefault="00D41387" w:rsidP="00D41387">
      <w:pPr>
        <w:rPr>
          <w:rFonts w:ascii="Times New Roman" w:hAnsi="Times New Roman" w:cs="Times New Roman"/>
          <w:szCs w:val="24"/>
        </w:rPr>
      </w:pPr>
      <w:r w:rsidRPr="00AB0968">
        <w:rPr>
          <w:rFonts w:ascii="Times New Roman" w:hAnsi="Times New Roman" w:cs="Times New Roman"/>
          <w:szCs w:val="24"/>
        </w:rPr>
        <w:t xml:space="preserve">Modality percepce a prožívání místa jako průsečíku historických. sociálních a osobních vztahů. Průzkum přístupů současného umění k fenoménu "místa" a jejich pedagogické transformace, návrh a ověření edukačních modelů pro děti.   </w:t>
      </w:r>
    </w:p>
    <w:p w14:paraId="12BAC9F6" w14:textId="77777777" w:rsidR="00D41387" w:rsidRPr="00AB0968" w:rsidRDefault="00D41387" w:rsidP="00D41387">
      <w:pPr>
        <w:rPr>
          <w:rFonts w:ascii="Times New Roman" w:hAnsi="Times New Roman" w:cs="Times New Roman"/>
          <w:b/>
          <w:bCs/>
          <w:szCs w:val="24"/>
        </w:rPr>
      </w:pPr>
      <w:r w:rsidRPr="00AB0968">
        <w:rPr>
          <w:rFonts w:ascii="Times New Roman" w:hAnsi="Times New Roman" w:cs="Times New Roman"/>
          <w:b/>
          <w:bCs/>
          <w:szCs w:val="24"/>
        </w:rPr>
        <w:t xml:space="preserve">Umění a </w:t>
      </w:r>
      <w:proofErr w:type="spellStart"/>
      <w:r w:rsidRPr="00AB0968">
        <w:rPr>
          <w:rFonts w:ascii="Times New Roman" w:hAnsi="Times New Roman" w:cs="Times New Roman"/>
          <w:b/>
          <w:bCs/>
          <w:szCs w:val="24"/>
        </w:rPr>
        <w:t>well-being</w:t>
      </w:r>
      <w:proofErr w:type="spellEnd"/>
      <w:r w:rsidRPr="00AB0968">
        <w:rPr>
          <w:rFonts w:ascii="Times New Roman" w:hAnsi="Times New Roman" w:cs="Times New Roman"/>
          <w:b/>
          <w:bCs/>
          <w:szCs w:val="24"/>
        </w:rPr>
        <w:t xml:space="preserve">  </w:t>
      </w:r>
    </w:p>
    <w:p w14:paraId="22E29BFD" w14:textId="77777777" w:rsidR="00D41387" w:rsidRPr="00AB0968" w:rsidRDefault="00D41387" w:rsidP="00D41387">
      <w:pPr>
        <w:rPr>
          <w:rFonts w:ascii="Times New Roman" w:hAnsi="Times New Roman" w:cs="Times New Roman"/>
          <w:szCs w:val="24"/>
        </w:rPr>
      </w:pPr>
      <w:r w:rsidRPr="00AB0968">
        <w:rPr>
          <w:rFonts w:ascii="Times New Roman" w:hAnsi="Times New Roman" w:cs="Times New Roman"/>
          <w:szCs w:val="24"/>
        </w:rPr>
        <w:t xml:space="preserve">Má být kultura a umění součástí tzv. </w:t>
      </w:r>
      <w:proofErr w:type="spellStart"/>
      <w:r w:rsidRPr="00AB0968">
        <w:rPr>
          <w:rFonts w:ascii="Times New Roman" w:hAnsi="Times New Roman" w:cs="Times New Roman"/>
          <w:szCs w:val="24"/>
        </w:rPr>
        <w:t>well-beingu</w:t>
      </w:r>
      <w:proofErr w:type="spellEnd"/>
      <w:r w:rsidRPr="00AB0968">
        <w:rPr>
          <w:rFonts w:ascii="Times New Roman" w:hAnsi="Times New Roman" w:cs="Times New Roman"/>
          <w:szCs w:val="24"/>
        </w:rPr>
        <w:t xml:space="preserve">? Mapování obsahu pojmů v kontextech jejich používání (diskursy psychologie, zdravotnictví, kultury, vzdělávání, tzv. PERMA model) a reflexe vlastní zkušenosti z oblasti tvorby a kultury. </w:t>
      </w:r>
    </w:p>
    <w:p w14:paraId="6A870689" w14:textId="77777777" w:rsidR="00D41387" w:rsidRPr="00AB0968" w:rsidRDefault="00D41387" w:rsidP="00D41387">
      <w:pPr>
        <w:rPr>
          <w:rFonts w:ascii="Times New Roman" w:hAnsi="Times New Roman" w:cs="Times New Roman"/>
          <w:b/>
          <w:bCs/>
          <w:szCs w:val="24"/>
        </w:rPr>
      </w:pPr>
      <w:r w:rsidRPr="00AB0968">
        <w:rPr>
          <w:rFonts w:ascii="Times New Roman" w:hAnsi="Times New Roman" w:cs="Times New Roman"/>
          <w:b/>
          <w:bCs/>
          <w:szCs w:val="24"/>
        </w:rPr>
        <w:t xml:space="preserve">Procházka lesem umění </w:t>
      </w:r>
    </w:p>
    <w:p w14:paraId="59129680" w14:textId="77777777" w:rsidR="00D41387" w:rsidRPr="00AB0968" w:rsidRDefault="00D41387" w:rsidP="00D41387">
      <w:pPr>
        <w:rPr>
          <w:rFonts w:ascii="Times New Roman" w:hAnsi="Times New Roman" w:cs="Times New Roman"/>
          <w:szCs w:val="24"/>
        </w:rPr>
      </w:pPr>
      <w:r w:rsidRPr="00AB0968">
        <w:rPr>
          <w:rFonts w:ascii="Times New Roman" w:hAnsi="Times New Roman" w:cs="Times New Roman"/>
          <w:szCs w:val="24"/>
        </w:rPr>
        <w:t xml:space="preserve">Kudy chodím a co tam vidím? Mapa vlastního pohybu výstavou a reflexe procesu vnímání artefaktů. Zkoumání </w:t>
      </w:r>
      <w:proofErr w:type="spellStart"/>
      <w:r w:rsidRPr="00AB0968">
        <w:rPr>
          <w:rFonts w:ascii="Times New Roman" w:hAnsi="Times New Roman" w:cs="Times New Roman"/>
          <w:szCs w:val="24"/>
        </w:rPr>
        <w:t>dispozitivu</w:t>
      </w:r>
      <w:proofErr w:type="spellEnd"/>
      <w:r w:rsidRPr="00AB0968">
        <w:rPr>
          <w:rFonts w:ascii="Times New Roman" w:hAnsi="Times New Roman" w:cs="Times New Roman"/>
          <w:szCs w:val="24"/>
        </w:rPr>
        <w:t xml:space="preserve"> výstav a edukačních programů (zkoumání didaktické struktury konkrétního programu a jeho realizace). Případová studie. </w:t>
      </w:r>
    </w:p>
    <w:p w14:paraId="39249972" w14:textId="77777777" w:rsidR="00D41387" w:rsidRDefault="00D41387" w:rsidP="00D41387">
      <w:pPr>
        <w:rPr>
          <w:rFonts w:ascii="Times New Roman" w:hAnsi="Times New Roman" w:cs="Times New Roman"/>
          <w:b/>
          <w:bCs/>
          <w:szCs w:val="24"/>
        </w:rPr>
      </w:pPr>
    </w:p>
    <w:p w14:paraId="4C1F884C" w14:textId="77777777" w:rsidR="00D41387" w:rsidRDefault="00D41387" w:rsidP="00D41387">
      <w:pPr>
        <w:rPr>
          <w:rFonts w:ascii="Times New Roman" w:hAnsi="Times New Roman" w:cs="Times New Roman"/>
          <w:b/>
          <w:bCs/>
          <w:szCs w:val="24"/>
        </w:rPr>
      </w:pPr>
    </w:p>
    <w:p w14:paraId="70BCBC4D" w14:textId="77777777" w:rsidR="00D41387" w:rsidRPr="00AB0968" w:rsidRDefault="00D41387" w:rsidP="00D41387">
      <w:pPr>
        <w:rPr>
          <w:rFonts w:ascii="Times New Roman" w:hAnsi="Times New Roman" w:cs="Times New Roman"/>
          <w:b/>
          <w:bCs/>
          <w:szCs w:val="24"/>
        </w:rPr>
      </w:pPr>
      <w:r w:rsidRPr="00AB0968">
        <w:rPr>
          <w:rFonts w:ascii="Times New Roman" w:hAnsi="Times New Roman" w:cs="Times New Roman"/>
          <w:b/>
          <w:bCs/>
          <w:szCs w:val="24"/>
        </w:rPr>
        <w:lastRenderedPageBreak/>
        <w:t xml:space="preserve">Místo ATLAS a jeho obraz </w:t>
      </w:r>
    </w:p>
    <w:p w14:paraId="1390B702" w14:textId="77777777" w:rsidR="00D41387" w:rsidRPr="00AB0968" w:rsidRDefault="00D41387" w:rsidP="00D41387">
      <w:pPr>
        <w:rPr>
          <w:rFonts w:ascii="Times New Roman" w:hAnsi="Times New Roman" w:cs="Times New Roman"/>
          <w:szCs w:val="24"/>
        </w:rPr>
      </w:pPr>
      <w:r w:rsidRPr="00AB0968">
        <w:rPr>
          <w:rFonts w:ascii="Times New Roman" w:hAnsi="Times New Roman" w:cs="Times New Roman"/>
          <w:szCs w:val="24"/>
        </w:rPr>
        <w:t xml:space="preserve">Emocionální mapování specifického prostředí </w:t>
      </w:r>
      <w:proofErr w:type="spellStart"/>
      <w:r w:rsidRPr="00AB0968">
        <w:rPr>
          <w:rFonts w:ascii="Times New Roman" w:hAnsi="Times New Roman" w:cs="Times New Roman"/>
          <w:szCs w:val="24"/>
        </w:rPr>
        <w:t>ATLASu</w:t>
      </w:r>
      <w:proofErr w:type="spellEnd"/>
      <w:r w:rsidRPr="00AB0968">
        <w:rPr>
          <w:rFonts w:ascii="Times New Roman" w:hAnsi="Times New Roman" w:cs="Times New Roman"/>
          <w:szCs w:val="24"/>
        </w:rPr>
        <w:t xml:space="preserve"> ve Veletržním paláci NG. Několik případových studií. Jak místo prožívají jeho návštěvníci? Kulturní instituce, vzdělávací instituce a specifika návštěvnických přístupů. </w:t>
      </w:r>
    </w:p>
    <w:p w14:paraId="31C983E5" w14:textId="77777777" w:rsidR="00D41387" w:rsidRDefault="00D41387" w:rsidP="00D41387">
      <w:pPr>
        <w:rPr>
          <w:rFonts w:ascii="Times New Roman" w:hAnsi="Times New Roman" w:cs="Times New Roman"/>
          <w:b/>
          <w:bCs/>
          <w:szCs w:val="24"/>
        </w:rPr>
      </w:pPr>
    </w:p>
    <w:p w14:paraId="1AD5BC90" w14:textId="77777777" w:rsidR="00D41387" w:rsidRPr="00AB0968" w:rsidRDefault="00D41387" w:rsidP="00D41387">
      <w:pPr>
        <w:rPr>
          <w:rFonts w:ascii="Times New Roman" w:hAnsi="Times New Roman" w:cs="Times New Roman"/>
        </w:rPr>
      </w:pPr>
      <w:r w:rsidRPr="00AB0968">
        <w:rPr>
          <w:rFonts w:ascii="Times New Roman" w:hAnsi="Times New Roman" w:cs="Times New Roman"/>
          <w:b/>
          <w:bCs/>
          <w:szCs w:val="24"/>
        </w:rPr>
        <w:t xml:space="preserve">Vezmu tě </w:t>
      </w:r>
      <w:r w:rsidRPr="00AB0968">
        <w:rPr>
          <w:rFonts w:ascii="Times New Roman" w:hAnsi="Times New Roman" w:cs="Times New Roman"/>
          <w:b/>
          <w:bCs/>
        </w:rPr>
        <w:t>do galerie</w:t>
      </w:r>
    </w:p>
    <w:p w14:paraId="14AFA806"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 xml:space="preserve">Má smysl chodit do galerie nebo muzea umění s kamarády, s rodiči a prarodiči? Co se při tom může odehrát, to je tématem této práce. Téma zkoumá sémantické vazby mezi slovem a obrazem, mezi obrazem a komentářem, vazby mezi kulturním artefaktem a jeho interpretací. Předmětem výzkumu jsou kognitivní a edukační efekty plánovaných situací setkávání starší a mladší generace s uměním a kulturou. </w:t>
      </w:r>
    </w:p>
    <w:p w14:paraId="31CD9B23" w14:textId="77777777" w:rsidR="00D41387" w:rsidRDefault="00D41387" w:rsidP="00D41387">
      <w:pPr>
        <w:rPr>
          <w:rFonts w:ascii="Times New Roman" w:hAnsi="Times New Roman" w:cs="Times New Roman"/>
          <w:b/>
          <w:bCs/>
        </w:rPr>
      </w:pPr>
    </w:p>
    <w:p w14:paraId="37C566F5"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 xml:space="preserve">Věčná exotika: interkulturní téma ve výtvarné výchově. </w:t>
      </w:r>
    </w:p>
    <w:p w14:paraId="2B0B854B"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 xml:space="preserve">Analýza zobrazování a dalších způsobů sociální konstrukce „odlišného“. Práce se soustředí na analýzu a reflexi obecných představ o „barbarech a divoších“, o příslušnících neevropských civilizací, a to v historickém, filosofickém, antropologickém a pedagogickém kontextu, přičemž hlavní důraz bude kladen na analýzu ideologií a manipulací obrazovým sdělením.  Vyplynuvší zjištění budou podkladem k návrhu a ověření edukativního programu pro školu, event. ve spolupráci s muzeem, galerií apod. (Není nutností).    </w:t>
      </w:r>
    </w:p>
    <w:p w14:paraId="7405623D" w14:textId="77777777" w:rsidR="00D41387" w:rsidRPr="00AB0968" w:rsidRDefault="00D41387" w:rsidP="00D41387">
      <w:pPr>
        <w:pStyle w:val="Default"/>
        <w:pageBreakBefore/>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0968">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Gajdošíková, Pavla. MgA., Ph.D. </w:t>
      </w:r>
    </w:p>
    <w:p w14:paraId="0D96AFC1" w14:textId="77777777" w:rsidR="00D41387" w:rsidRPr="00AB0968" w:rsidRDefault="00D41387" w:rsidP="00D41387">
      <w:pPr>
        <w:pStyle w:val="Default"/>
        <w:rPr>
          <w:rFonts w:ascii="Times New Roman" w:hAnsi="Times New Roman" w:cs="Times New Roman"/>
          <w:sz w:val="22"/>
          <w:szCs w:val="22"/>
          <w:u w:val="single"/>
        </w:rPr>
      </w:pPr>
    </w:p>
    <w:p w14:paraId="68E140AC" w14:textId="77777777" w:rsidR="00D41387" w:rsidRDefault="00D41387" w:rsidP="00D41387">
      <w:pPr>
        <w:rPr>
          <w:rFonts w:ascii="Times New Roman" w:eastAsia="Times New Roman" w:hAnsi="Times New Roman" w:cs="Times New Roman"/>
          <w:b/>
          <w:bCs/>
          <w:lang w:eastAsia="en-GB"/>
        </w:rPr>
      </w:pPr>
    </w:p>
    <w:p w14:paraId="247B0437" w14:textId="77777777" w:rsidR="00D41387" w:rsidRPr="00AB0968" w:rsidRDefault="00D41387" w:rsidP="00D41387">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 xml:space="preserve">Témata pro bakalářské a diplomové práce </w:t>
      </w:r>
    </w:p>
    <w:p w14:paraId="1E5D83E1" w14:textId="77777777" w:rsidR="00D41387" w:rsidRPr="00AB0968" w:rsidRDefault="00D41387" w:rsidP="00D41387">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 xml:space="preserve">Přesahy v současné kresbě </w:t>
      </w:r>
    </w:p>
    <w:p w14:paraId="049916AC" w14:textId="77777777" w:rsidR="00D41387" w:rsidRPr="00AB0968" w:rsidRDefault="00D41387" w:rsidP="00D41387">
      <w:pPr>
        <w:rPr>
          <w:rFonts w:ascii="Times New Roman" w:eastAsia="Times New Roman" w:hAnsi="Times New Roman" w:cs="Times New Roman"/>
          <w:lang w:eastAsia="en-GB"/>
        </w:rPr>
      </w:pPr>
      <w:r w:rsidRPr="00AB0968">
        <w:rPr>
          <w:rFonts w:ascii="Times New Roman" w:eastAsia="Times New Roman" w:hAnsi="Times New Roman" w:cs="Times New Roman"/>
          <w:lang w:eastAsia="en-GB"/>
        </w:rPr>
        <w:t xml:space="preserve">Vytvoření autorského kresebného cyklu na vlastní téma (po konzultaci s vedoucím práce), zkoumání propojení a přesahů do dalších médií (malba, instalace, video, performance). Nalezení paralely v kontextu současných českých i zahraničních umělců. Cílem práce je pochopení a porozumění </w:t>
      </w:r>
      <w:proofErr w:type="spellStart"/>
      <w:r w:rsidRPr="00AB0968">
        <w:rPr>
          <w:rFonts w:ascii="Times New Roman" w:eastAsia="Times New Roman" w:hAnsi="Times New Roman" w:cs="Times New Roman"/>
          <w:lang w:eastAsia="en-GB"/>
        </w:rPr>
        <w:t>postkonceptuálnímu</w:t>
      </w:r>
      <w:proofErr w:type="spellEnd"/>
      <w:r w:rsidRPr="00AB0968">
        <w:rPr>
          <w:rFonts w:ascii="Times New Roman" w:eastAsia="Times New Roman" w:hAnsi="Times New Roman" w:cs="Times New Roman"/>
          <w:lang w:eastAsia="en-GB"/>
        </w:rPr>
        <w:t xml:space="preserve"> přístupu v kresbě ve vlastní i studentské či žákovské tvorbě. Vytvoření příkladových vyučovacích hodin zahrnujících zkoumaná témata. </w:t>
      </w:r>
    </w:p>
    <w:p w14:paraId="0007865A" w14:textId="77777777" w:rsidR="00D41387" w:rsidRDefault="00D41387" w:rsidP="00D41387">
      <w:pPr>
        <w:rPr>
          <w:rFonts w:ascii="Times New Roman" w:eastAsia="Times New Roman" w:hAnsi="Times New Roman" w:cs="Times New Roman"/>
          <w:b/>
          <w:bCs/>
          <w:lang w:eastAsia="en-GB"/>
        </w:rPr>
      </w:pPr>
    </w:p>
    <w:p w14:paraId="3BB9D136" w14:textId="77777777" w:rsidR="00D41387" w:rsidRPr="00AB0968" w:rsidRDefault="00D41387" w:rsidP="00D41387">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Zahrada</w:t>
      </w:r>
    </w:p>
    <w:p w14:paraId="629BC607" w14:textId="77777777" w:rsidR="00D41387" w:rsidRPr="00AB0968" w:rsidRDefault="00D41387" w:rsidP="00D41387">
      <w:pPr>
        <w:rPr>
          <w:rFonts w:ascii="Times New Roman" w:eastAsia="Times New Roman" w:hAnsi="Times New Roman" w:cs="Times New Roman"/>
          <w:lang w:eastAsia="en-GB"/>
        </w:rPr>
      </w:pPr>
      <w:r w:rsidRPr="00AB0968">
        <w:rPr>
          <w:rFonts w:ascii="Times New Roman" w:eastAsia="Times New Roman" w:hAnsi="Times New Roman" w:cs="Times New Roman"/>
          <w:lang w:eastAsia="en-GB"/>
        </w:rPr>
        <w:t xml:space="preserve">Vytvoření autorského cyklu na téma zahrada ve vybraném médiu, doplněného autorským deníkem. Nahlédnutí tématu z různých teoretických a koncepčních rámců. Uvedení vlastních obsahových zdrojů a jejich formální reflexí. Nalezení paralely v kontextu současných českých i zahraničních umělců. Cílem práce je pochopení a porozumění dané tématiky ve výtvarném umění, ve vlastní i studentské či žákovské tvorbě. Schopnost transformace získaných znalostí a výtvarných dovedností do didaktických kompetencí učitele. Vytvoření příkladových vyučovacích hodin zahrnujících zkoumaná témata. </w:t>
      </w:r>
    </w:p>
    <w:p w14:paraId="0D08F7FA" w14:textId="77777777" w:rsidR="00D41387" w:rsidRDefault="00D41387" w:rsidP="00D41387">
      <w:pPr>
        <w:rPr>
          <w:rFonts w:ascii="Times New Roman" w:eastAsia="Times New Roman" w:hAnsi="Times New Roman" w:cs="Times New Roman"/>
          <w:b/>
          <w:bCs/>
          <w:lang w:eastAsia="en-GB"/>
        </w:rPr>
      </w:pPr>
    </w:p>
    <w:p w14:paraId="2C1DE7D8" w14:textId="77777777" w:rsidR="00D41387" w:rsidRPr="00AB0968" w:rsidRDefault="00D41387" w:rsidP="00D41387">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 xml:space="preserve">Vybrané malířské přístupy a jejich reflexe skrz vlastní umělecké dílo </w:t>
      </w:r>
    </w:p>
    <w:p w14:paraId="125421E3" w14:textId="77777777" w:rsidR="00D41387" w:rsidRPr="00AB0968" w:rsidRDefault="00D41387" w:rsidP="00D41387">
      <w:pPr>
        <w:rPr>
          <w:rFonts w:ascii="Times New Roman" w:eastAsia="Times New Roman" w:hAnsi="Times New Roman" w:cs="Times New Roman"/>
          <w:lang w:eastAsia="en-GB"/>
        </w:rPr>
      </w:pPr>
      <w:r w:rsidRPr="00AB0968">
        <w:rPr>
          <w:rFonts w:ascii="Times New Roman" w:eastAsia="Times New Roman" w:hAnsi="Times New Roman" w:cs="Times New Roman"/>
          <w:lang w:eastAsia="en-GB"/>
        </w:rPr>
        <w:t xml:space="preserve">Vytvoření malířského cyklu na vlastní téma (téma je vybíráno po domluvě s vyučujícím, musí být nosné, vytvářející kompaktní celek), následná reflexe tohoto cyklus a vytvoření vlastní didaktické řady na základě získaných zkušeností. Reflexe současné malby a malířských technik českých i zahraničních autorů. Teoretické rámce práce se opírají o koncept čtení neboli „myšlení v obrazech“ Miroslava Petříčka, vycházející z fenomenologických teorií. Cílem práce je pochopení a porozumění malířskému výrazu ve výtvarném umění, ve vlastní i studentské či žákovské tvorbě. Schopnost transformace získaných znalostí a výtvarných dovedností do didaktických kompetencí učitele. </w:t>
      </w:r>
    </w:p>
    <w:p w14:paraId="40A4C1D4" w14:textId="77777777" w:rsidR="00D41387" w:rsidRPr="00AB0968" w:rsidRDefault="00D41387" w:rsidP="00D41387">
      <w:pPr>
        <w:rPr>
          <w:rFonts w:ascii="Times New Roman" w:eastAsia="Times New Roman" w:hAnsi="Times New Roman" w:cs="Times New Roman"/>
          <w:lang w:eastAsia="en-GB"/>
        </w:rPr>
      </w:pPr>
    </w:p>
    <w:p w14:paraId="0BACBCFB" w14:textId="77777777" w:rsidR="00D41387" w:rsidRPr="00AB0968" w:rsidRDefault="00D41387" w:rsidP="00D41387">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 xml:space="preserve">Témata pro diplomové práce </w:t>
      </w:r>
    </w:p>
    <w:p w14:paraId="7CDAB04A" w14:textId="77777777" w:rsidR="00D41387" w:rsidRPr="00AB0968" w:rsidRDefault="00D41387" w:rsidP="00D41387">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Místo, kde žiji / umění ve veřejném prostoru</w:t>
      </w:r>
    </w:p>
    <w:p w14:paraId="6CA9EF2E" w14:textId="77777777" w:rsidR="00D41387" w:rsidRPr="00AB0968" w:rsidRDefault="00D41387" w:rsidP="00D41387">
      <w:pPr>
        <w:rPr>
          <w:rFonts w:ascii="Times New Roman" w:eastAsia="Times New Roman" w:hAnsi="Times New Roman" w:cs="Times New Roman"/>
          <w:lang w:eastAsia="en-GB"/>
        </w:rPr>
      </w:pPr>
      <w:r w:rsidRPr="00AB0968">
        <w:rPr>
          <w:rFonts w:ascii="Times New Roman" w:eastAsia="Times New Roman" w:hAnsi="Times New Roman" w:cs="Times New Roman"/>
          <w:lang w:eastAsia="en-GB"/>
        </w:rPr>
        <w:t xml:space="preserve">Vnímání a zaznamenání prostoru kolem nás i mimo něj. Zaměření na osobní prostředí, které nás obklopuje (domov, krajina). Zkoumáním míst, které dobře známe, přesto nevnímáme jejich jedinečný charakterech.  Cílem práce je práce a experimentování s technikami v rámci tématu „místa“ i </w:t>
      </w:r>
      <w:r w:rsidRPr="00AB0968">
        <w:rPr>
          <w:rFonts w:ascii="Times New Roman" w:eastAsia="Times New Roman" w:hAnsi="Times New Roman" w:cs="Times New Roman"/>
          <w:lang w:eastAsia="en-GB"/>
        </w:rPr>
        <w:lastRenderedPageBreak/>
        <w:t xml:space="preserve">veřejného prostředí ve výtvarném umění, ve vlastní i studentské či žákovské tvorbě. Schopnost transformace získaných znalostí a výtvarných dovedností do didaktických kompetencí učitele. Vytvoření příkladových vyučovacích hodin zahrnujících zkoumaná témata. </w:t>
      </w:r>
    </w:p>
    <w:p w14:paraId="4E49B1EB" w14:textId="77777777" w:rsidR="00D41387" w:rsidRPr="00AB0968" w:rsidRDefault="00D41387" w:rsidP="00D41387">
      <w:pPr>
        <w:rPr>
          <w:rFonts w:ascii="Times New Roman" w:eastAsia="Times New Roman" w:hAnsi="Times New Roman" w:cs="Times New Roman"/>
          <w:lang w:eastAsia="en-GB"/>
        </w:rPr>
      </w:pPr>
    </w:p>
    <w:p w14:paraId="7C3B6819" w14:textId="77777777" w:rsidR="00D41387" w:rsidRPr="00AB0968" w:rsidRDefault="00D41387" w:rsidP="00D41387">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A/r/</w:t>
      </w:r>
      <w:proofErr w:type="spellStart"/>
      <w:r w:rsidRPr="00AB0968">
        <w:rPr>
          <w:rFonts w:ascii="Times New Roman" w:eastAsia="Times New Roman" w:hAnsi="Times New Roman" w:cs="Times New Roman"/>
          <w:b/>
          <w:bCs/>
          <w:lang w:eastAsia="en-GB"/>
        </w:rPr>
        <w:t>tografie</w:t>
      </w:r>
      <w:proofErr w:type="spellEnd"/>
      <w:r w:rsidRPr="00AB0968">
        <w:rPr>
          <w:rFonts w:ascii="Times New Roman" w:eastAsia="Times New Roman" w:hAnsi="Times New Roman" w:cs="Times New Roman"/>
          <w:b/>
          <w:bCs/>
          <w:lang w:eastAsia="en-GB"/>
        </w:rPr>
        <w:t xml:space="preserve"> jako současná metodologie výzkumu uměním </w:t>
      </w:r>
    </w:p>
    <w:p w14:paraId="0E157E39" w14:textId="77777777" w:rsidR="00D41387" w:rsidRPr="00AB0968" w:rsidRDefault="00D41387" w:rsidP="00D41387">
      <w:pPr>
        <w:rPr>
          <w:rFonts w:ascii="Times New Roman" w:eastAsia="Times New Roman" w:hAnsi="Times New Roman" w:cs="Times New Roman"/>
          <w:lang w:eastAsia="en-GB"/>
        </w:rPr>
      </w:pPr>
      <w:r w:rsidRPr="00AB0968">
        <w:rPr>
          <w:rFonts w:ascii="Times New Roman" w:eastAsia="Times New Roman" w:hAnsi="Times New Roman" w:cs="Times New Roman"/>
          <w:lang w:eastAsia="en-GB"/>
        </w:rPr>
        <w:t>Uchopení a propojení vlastního uměleckého a pedagogického díla pomocí specifické metodologie a/r/</w:t>
      </w:r>
      <w:proofErr w:type="spellStart"/>
      <w:r w:rsidRPr="00AB0968">
        <w:rPr>
          <w:rFonts w:ascii="Times New Roman" w:eastAsia="Times New Roman" w:hAnsi="Times New Roman" w:cs="Times New Roman"/>
          <w:lang w:eastAsia="en-GB"/>
        </w:rPr>
        <w:t>tografie</w:t>
      </w:r>
      <w:proofErr w:type="spellEnd"/>
      <w:r w:rsidRPr="00AB0968">
        <w:rPr>
          <w:rFonts w:ascii="Times New Roman" w:eastAsia="Times New Roman" w:hAnsi="Times New Roman" w:cs="Times New Roman"/>
          <w:lang w:eastAsia="en-GB"/>
        </w:rPr>
        <w:t>, která umožňuje toto složité zkoumání pojmout. A/r/</w:t>
      </w:r>
      <w:proofErr w:type="spellStart"/>
      <w:r w:rsidRPr="00AB0968">
        <w:rPr>
          <w:rFonts w:ascii="Times New Roman" w:eastAsia="Times New Roman" w:hAnsi="Times New Roman" w:cs="Times New Roman"/>
          <w:lang w:eastAsia="en-GB"/>
        </w:rPr>
        <w:t>tografie</w:t>
      </w:r>
      <w:proofErr w:type="spellEnd"/>
      <w:r w:rsidRPr="00AB0968">
        <w:rPr>
          <w:rFonts w:ascii="Times New Roman" w:eastAsia="Times New Roman" w:hAnsi="Times New Roman" w:cs="Times New Roman"/>
          <w:lang w:eastAsia="en-GB"/>
        </w:rPr>
        <w:t xml:space="preserve"> je způsob uvažování, kde umělec, učitel a výzkumník pracuje v jedné osobě, tedy tvoří a analyzuje své pedagogické a umělecké dílo. Téma, které student zkoumá pomocí této metodologie je individuální, vybíráno po domluvě s vyučujícím. A/r/</w:t>
      </w:r>
      <w:proofErr w:type="spellStart"/>
      <w:r w:rsidRPr="00AB0968">
        <w:rPr>
          <w:rFonts w:ascii="Times New Roman" w:eastAsia="Times New Roman" w:hAnsi="Times New Roman" w:cs="Times New Roman"/>
          <w:lang w:eastAsia="en-GB"/>
        </w:rPr>
        <w:t>tografie</w:t>
      </w:r>
      <w:proofErr w:type="spellEnd"/>
      <w:r w:rsidRPr="00AB0968">
        <w:rPr>
          <w:rFonts w:ascii="Times New Roman" w:eastAsia="Times New Roman" w:hAnsi="Times New Roman" w:cs="Times New Roman"/>
          <w:lang w:eastAsia="en-GB"/>
        </w:rPr>
        <w:t xml:space="preserve"> se zaměřuje na prolínání vizuálního a textového chápání zážitku prostřednictvím vizuálního a textového zobrazení (obrazové deníky, propojování textového a obrazového zkoumání) Předměty a forma výzkumu jsou v neustálém stavu sebeutváření. (nutná znalost angličtiny pro čtení odborných textů).</w:t>
      </w:r>
    </w:p>
    <w:p w14:paraId="6997FCFD" w14:textId="77777777" w:rsidR="00D41387" w:rsidRPr="00AB0968" w:rsidRDefault="00D41387" w:rsidP="00D41387">
      <w:pPr>
        <w:rPr>
          <w:rFonts w:ascii="Times New Roman" w:eastAsia="Times New Roman" w:hAnsi="Times New Roman" w:cs="Times New Roman"/>
          <w:lang w:eastAsia="en-GB"/>
        </w:rPr>
      </w:pPr>
    </w:p>
    <w:p w14:paraId="06D15D2A" w14:textId="77777777" w:rsidR="00D41387" w:rsidRPr="00AB0968" w:rsidRDefault="00D41387" w:rsidP="00D41387">
      <w:pPr>
        <w:pStyle w:val="Default"/>
        <w:pageBreakBefore/>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0968">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Jakubcová </w:t>
      </w:r>
      <w:proofErr w:type="spellStart"/>
      <w:r w:rsidRPr="00AB0968">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Hajdušková</w:t>
      </w:r>
      <w:proofErr w:type="spellEnd"/>
      <w:r w:rsidRPr="00AB0968">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Lucie. Mgr., Ph.D. </w:t>
      </w:r>
    </w:p>
    <w:p w14:paraId="28EFD346" w14:textId="77777777" w:rsidR="00D41387" w:rsidRPr="00AB0968" w:rsidRDefault="00D41387" w:rsidP="00D41387">
      <w:pPr>
        <w:pStyle w:val="Default"/>
        <w:rPr>
          <w:rFonts w:ascii="Times New Roman" w:hAnsi="Times New Roman" w:cs="Times New Roman"/>
          <w:b/>
          <w:bCs/>
          <w:iCs/>
          <w:sz w:val="22"/>
          <w:szCs w:val="22"/>
        </w:rPr>
      </w:pPr>
    </w:p>
    <w:p w14:paraId="1388F50E" w14:textId="77777777" w:rsidR="00D41387" w:rsidRPr="00AB0968" w:rsidRDefault="00D41387" w:rsidP="00D41387">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Téma: Rodiče žáků a výtvarná výchova </w:t>
      </w:r>
    </w:p>
    <w:p w14:paraId="082DDEA6" w14:textId="77777777" w:rsidR="00D41387" w:rsidRPr="00AB0968" w:rsidRDefault="00D41387" w:rsidP="00D41387">
      <w:pPr>
        <w:pStyle w:val="Default"/>
        <w:rPr>
          <w:rFonts w:ascii="Times New Roman" w:hAnsi="Times New Roman" w:cs="Times New Roman"/>
          <w:sz w:val="22"/>
          <w:szCs w:val="22"/>
        </w:rPr>
      </w:pPr>
    </w:p>
    <w:p w14:paraId="62C3417F"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Jak rodiče chápou výtvarnou výchovu? Jakou má podle nich pozici a jaké má poslání ve vzdělávání jejich dětí? Jaké mají představy o oboru, o jeho vzdělávacích cílech, metodách a tématech? Jak reflektují vztah výtvarné výchovy a vizuálního umění? Jak rozumí RVP, ŠVP, vztahu mezi oborem (učivo a výstupy) a klíčovými kompetencemi? Jaké představy mají rodiče o vyučujících výtvarné výchovy? Jak rodiče vstupují do vzdělávání ve výtvarné výchově (spolupráce, komunikace, vliv na výkon žáka ve výuce a vztah k předmětu). </w:t>
      </w:r>
    </w:p>
    <w:p w14:paraId="77B49201" w14:textId="77777777" w:rsidR="00D41387" w:rsidRPr="00AB0968" w:rsidRDefault="00D41387" w:rsidP="00D41387">
      <w:pPr>
        <w:pStyle w:val="Default"/>
        <w:rPr>
          <w:rFonts w:ascii="Times New Roman" w:hAnsi="Times New Roman" w:cs="Times New Roman"/>
          <w:b/>
          <w:bCs/>
          <w:sz w:val="22"/>
          <w:szCs w:val="22"/>
        </w:rPr>
      </w:pPr>
    </w:p>
    <w:p w14:paraId="65522DA4"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b/>
          <w:bCs/>
          <w:sz w:val="22"/>
          <w:szCs w:val="22"/>
        </w:rPr>
        <w:t xml:space="preserve">Verze BC: </w:t>
      </w:r>
      <w:r w:rsidRPr="00AB0968">
        <w:rPr>
          <w:rFonts w:ascii="Times New Roman" w:hAnsi="Times New Roman" w:cs="Times New Roman"/>
          <w:sz w:val="22"/>
          <w:szCs w:val="22"/>
        </w:rPr>
        <w:t xml:space="preserve">Rešerše tématu v závěrečných pracích a odborné literatuře, empirická deskripční sonda – např. případová studie na jedné vybrané škole, náslechy a reflektivní deníky, strukturované a polostrukturované rozhovory s rodiči a vyučujícími, komparace dat z rešerší a sondy. Návrh vzdělávacího projektu výtvarné výchovy zaměřeného na kooperaci školy a rodičů. Výtvarná část BC práce může být pojata a) jako prezentace vizuální stránky projektu (např.: grafická úprava materiálů propagujících projekt, grafická úprava blogu, webových </w:t>
      </w:r>
      <w:proofErr w:type="gramStart"/>
      <w:r w:rsidRPr="00AB0968">
        <w:rPr>
          <w:rFonts w:ascii="Times New Roman" w:hAnsi="Times New Roman" w:cs="Times New Roman"/>
          <w:sz w:val="22"/>
          <w:szCs w:val="22"/>
        </w:rPr>
        <w:t>stránek,</w:t>
      </w:r>
      <w:proofErr w:type="gramEnd"/>
      <w:r w:rsidRPr="00AB0968">
        <w:rPr>
          <w:rFonts w:ascii="Times New Roman" w:hAnsi="Times New Roman" w:cs="Times New Roman"/>
          <w:sz w:val="22"/>
          <w:szCs w:val="22"/>
        </w:rPr>
        <w:t xml:space="preserve"> apod.); b) autorské zpracování tématu (libovolné médium). </w:t>
      </w:r>
    </w:p>
    <w:p w14:paraId="1CADE165" w14:textId="77777777" w:rsidR="00D41387" w:rsidRPr="00AB0968" w:rsidRDefault="00D41387" w:rsidP="00D41387">
      <w:pPr>
        <w:pStyle w:val="Default"/>
        <w:rPr>
          <w:rFonts w:ascii="Times New Roman" w:hAnsi="Times New Roman" w:cs="Times New Roman"/>
          <w:b/>
          <w:bCs/>
          <w:sz w:val="22"/>
          <w:szCs w:val="22"/>
        </w:rPr>
      </w:pPr>
    </w:p>
    <w:p w14:paraId="55AC99FC"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b/>
          <w:bCs/>
          <w:sz w:val="22"/>
          <w:szCs w:val="22"/>
        </w:rPr>
        <w:t xml:space="preserve">Verze </w:t>
      </w:r>
      <w:proofErr w:type="spellStart"/>
      <w:r w:rsidRPr="00AB0968">
        <w:rPr>
          <w:rFonts w:ascii="Times New Roman" w:hAnsi="Times New Roman" w:cs="Times New Roman"/>
          <w:b/>
          <w:bCs/>
          <w:sz w:val="22"/>
          <w:szCs w:val="22"/>
        </w:rPr>
        <w:t>NMgr</w:t>
      </w:r>
      <w:proofErr w:type="spellEnd"/>
      <w:r w:rsidRPr="00AB0968">
        <w:rPr>
          <w:rFonts w:ascii="Times New Roman" w:hAnsi="Times New Roman" w:cs="Times New Roman"/>
          <w:b/>
          <w:bCs/>
          <w:sz w:val="22"/>
          <w:szCs w:val="22"/>
        </w:rPr>
        <w:t xml:space="preserve">: </w:t>
      </w:r>
      <w:r w:rsidRPr="00AB0968">
        <w:rPr>
          <w:rFonts w:ascii="Times New Roman" w:hAnsi="Times New Roman" w:cs="Times New Roman"/>
          <w:sz w:val="22"/>
          <w:szCs w:val="22"/>
        </w:rPr>
        <w:t xml:space="preserve">Rešerše tématu v závěrečných pracích a odborné literatuře, empirická sonda – deskripční část: např. případová studie na dvou vybraných školách (porovnání přístupů), náslechy a reflektivní deníky, strukturované a polostrukturované rozhovory s rodiči a vyučujícími, explanační část: komparace dat z rešerší a sondy. Návrh vzdělávacího projektu výtvarné výchovy zaměřeného na kooperaci školy a rodičů, jeho realizace a evaluace. Výtvarná část </w:t>
      </w:r>
      <w:proofErr w:type="spellStart"/>
      <w:r w:rsidRPr="00AB0968">
        <w:rPr>
          <w:rFonts w:ascii="Times New Roman" w:hAnsi="Times New Roman" w:cs="Times New Roman"/>
          <w:sz w:val="22"/>
          <w:szCs w:val="22"/>
        </w:rPr>
        <w:t>NMgr</w:t>
      </w:r>
      <w:proofErr w:type="spellEnd"/>
      <w:r w:rsidRPr="00AB0968">
        <w:rPr>
          <w:rFonts w:ascii="Times New Roman" w:hAnsi="Times New Roman" w:cs="Times New Roman"/>
          <w:sz w:val="22"/>
          <w:szCs w:val="22"/>
        </w:rPr>
        <w:t xml:space="preserve">. práce může být pojata a) jako prezentace vizuální stránky projektu a jeho realizace (např.: grafická úprava materiálů propagujících projekt, grafická úprava blogu, webových stránek, fotodokumentace projektu, výstava dětských </w:t>
      </w:r>
      <w:proofErr w:type="gramStart"/>
      <w:r w:rsidRPr="00AB0968">
        <w:rPr>
          <w:rFonts w:ascii="Times New Roman" w:hAnsi="Times New Roman" w:cs="Times New Roman"/>
          <w:sz w:val="22"/>
          <w:szCs w:val="22"/>
        </w:rPr>
        <w:t>prací,</w:t>
      </w:r>
      <w:proofErr w:type="gramEnd"/>
      <w:r w:rsidRPr="00AB0968">
        <w:rPr>
          <w:rFonts w:ascii="Times New Roman" w:hAnsi="Times New Roman" w:cs="Times New Roman"/>
          <w:sz w:val="22"/>
          <w:szCs w:val="22"/>
        </w:rPr>
        <w:t xml:space="preserve"> apod.); b) autorské zpracování tématu (libovolné médium). </w:t>
      </w:r>
    </w:p>
    <w:p w14:paraId="599C3E86" w14:textId="77777777" w:rsidR="00D41387" w:rsidRPr="00AB0968" w:rsidRDefault="00D41387" w:rsidP="00D41387">
      <w:pPr>
        <w:pStyle w:val="Default"/>
        <w:rPr>
          <w:rFonts w:ascii="Times New Roman" w:hAnsi="Times New Roman" w:cs="Times New Roman"/>
          <w:b/>
          <w:bCs/>
          <w:iCs/>
          <w:sz w:val="22"/>
          <w:szCs w:val="22"/>
        </w:rPr>
      </w:pPr>
    </w:p>
    <w:p w14:paraId="5A177CAF" w14:textId="77777777" w:rsidR="00D41387" w:rsidRPr="00AB0968" w:rsidRDefault="00D41387" w:rsidP="00D41387">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Téma: Multimediální didaktické pomůcky ve výtvarné výchově </w:t>
      </w:r>
    </w:p>
    <w:p w14:paraId="521735E4" w14:textId="77777777" w:rsidR="00D41387" w:rsidRPr="00AB0968" w:rsidRDefault="00D41387" w:rsidP="00D41387">
      <w:pPr>
        <w:pStyle w:val="Default"/>
        <w:rPr>
          <w:rFonts w:ascii="Times New Roman" w:hAnsi="Times New Roman" w:cs="Times New Roman"/>
          <w:sz w:val="22"/>
          <w:szCs w:val="22"/>
        </w:rPr>
      </w:pPr>
    </w:p>
    <w:p w14:paraId="5F7B5061"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Jaké multimediální pomůcky a nástroje využívají učitelé výtvarné výchovy? Jaké pomůcky a nástroje jsou v současné době k dispozici a na trhu? Jaké jsou jejich vzdělávací strategie, jak představují učivo VV, jakou mají vizuální podobu a kvalitu? Kdo jsou jejich autoři a jaký podíl na tvorbě MDP mají vizuální umělci a odborníci na umělecké vzdělávání? Co se žáci učí, když pracují s MDP? Jak je rozvíjena jejich vizuální a vizuálně kulturní gramotnost? </w:t>
      </w:r>
    </w:p>
    <w:p w14:paraId="18C7904D" w14:textId="77777777" w:rsidR="00D41387" w:rsidRPr="00AB0968" w:rsidRDefault="00D41387" w:rsidP="00D41387">
      <w:pPr>
        <w:pStyle w:val="Default"/>
        <w:rPr>
          <w:rFonts w:ascii="Times New Roman" w:hAnsi="Times New Roman" w:cs="Times New Roman"/>
          <w:b/>
          <w:bCs/>
          <w:sz w:val="22"/>
          <w:szCs w:val="22"/>
        </w:rPr>
      </w:pPr>
    </w:p>
    <w:p w14:paraId="3AF7A580"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b/>
          <w:bCs/>
          <w:sz w:val="22"/>
          <w:szCs w:val="22"/>
        </w:rPr>
        <w:t>Verze BC</w:t>
      </w:r>
      <w:r w:rsidRPr="00AB0968">
        <w:rPr>
          <w:rFonts w:ascii="Times New Roman" w:hAnsi="Times New Roman" w:cs="Times New Roman"/>
          <w:sz w:val="22"/>
          <w:szCs w:val="22"/>
        </w:rPr>
        <w:t xml:space="preserve">: Rešerše tématu v závěrečných pracích a odborné literatuře, empirická deskripční sonda – např. případová studie na jedné vybrané škole, náslechy a reflektivní deníky, strukturované a polostrukturované rozhovory s vyučujícími a žáky, komparace dat z rešerší a sondy. Analýza vybraných příkladů MDP a vývoj analytického nástroje (kategorií pro evaluaci MDP). Návrh MDP do výuky výtvarné výchovy (prototyp) (propojení didaktické a výtvarné části BC). </w:t>
      </w:r>
    </w:p>
    <w:p w14:paraId="4994FCEF" w14:textId="77777777" w:rsidR="00D41387" w:rsidRPr="00AB0968" w:rsidRDefault="00D41387" w:rsidP="00D41387">
      <w:pPr>
        <w:pStyle w:val="Default"/>
        <w:rPr>
          <w:rFonts w:ascii="Times New Roman" w:hAnsi="Times New Roman" w:cs="Times New Roman"/>
          <w:b/>
          <w:bCs/>
          <w:sz w:val="22"/>
          <w:szCs w:val="22"/>
        </w:rPr>
      </w:pPr>
    </w:p>
    <w:p w14:paraId="73B84A11"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b/>
          <w:bCs/>
          <w:sz w:val="22"/>
          <w:szCs w:val="22"/>
        </w:rPr>
        <w:lastRenderedPageBreak/>
        <w:t xml:space="preserve">Verze </w:t>
      </w:r>
      <w:proofErr w:type="spellStart"/>
      <w:r w:rsidRPr="00AB0968">
        <w:rPr>
          <w:rFonts w:ascii="Times New Roman" w:hAnsi="Times New Roman" w:cs="Times New Roman"/>
          <w:b/>
          <w:bCs/>
          <w:sz w:val="22"/>
          <w:szCs w:val="22"/>
        </w:rPr>
        <w:t>NMgr</w:t>
      </w:r>
      <w:proofErr w:type="spellEnd"/>
      <w:r w:rsidRPr="00AB0968">
        <w:rPr>
          <w:rFonts w:ascii="Times New Roman" w:hAnsi="Times New Roman" w:cs="Times New Roman"/>
          <w:b/>
          <w:bCs/>
          <w:sz w:val="22"/>
          <w:szCs w:val="22"/>
        </w:rPr>
        <w:t xml:space="preserve">: </w:t>
      </w:r>
      <w:r w:rsidRPr="00AB0968">
        <w:rPr>
          <w:rFonts w:ascii="Times New Roman" w:hAnsi="Times New Roman" w:cs="Times New Roman"/>
          <w:sz w:val="22"/>
          <w:szCs w:val="22"/>
        </w:rPr>
        <w:t xml:space="preserve">Rešerše tématu v závěrečných pracích a odborné literatuře, empirická sonda – deskripční část: např. případová studie na dvou vybraných školách (porovnání přístupů), náslechy a reflektivní deníky, strukturované a polostrukturované rozhovory s vyučujícími a žáky, explanační část: komparace dat z rešerší a sondy. Analýza vybraných příkladů MDP a vývoj analytického nástroje (kategorií pro evaluaci MDP). Didaktická a výtvarná část DP práce: návrh, realizace a ověření MDP ve výuce výtvarné výchovy. Evaluace a upravení prototypu do finální podoby. </w:t>
      </w:r>
    </w:p>
    <w:p w14:paraId="7FFE67EE" w14:textId="77777777" w:rsidR="00D41387" w:rsidRPr="00AB0968" w:rsidRDefault="00D41387" w:rsidP="00D41387">
      <w:pPr>
        <w:pStyle w:val="Default"/>
        <w:rPr>
          <w:rFonts w:ascii="Times New Roman" w:hAnsi="Times New Roman" w:cs="Times New Roman"/>
          <w:b/>
          <w:bCs/>
          <w:iCs/>
          <w:sz w:val="22"/>
          <w:szCs w:val="22"/>
        </w:rPr>
      </w:pPr>
    </w:p>
    <w:p w14:paraId="5DE61C1B" w14:textId="77777777" w:rsidR="00D41387" w:rsidRPr="00AB0968" w:rsidRDefault="00D41387" w:rsidP="00D41387">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Téma: Výtvarná výchova a tvorba v alternativních vzdělávacích modelech </w:t>
      </w:r>
    </w:p>
    <w:p w14:paraId="5FD12162" w14:textId="77777777" w:rsidR="00D41387" w:rsidRPr="00AB0968" w:rsidRDefault="00D41387" w:rsidP="00D41387">
      <w:pPr>
        <w:pStyle w:val="Default"/>
        <w:rPr>
          <w:rFonts w:ascii="Times New Roman" w:hAnsi="Times New Roman" w:cs="Times New Roman"/>
          <w:sz w:val="22"/>
          <w:szCs w:val="22"/>
        </w:rPr>
      </w:pPr>
    </w:p>
    <w:p w14:paraId="74FA83D1"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Jaké podoby má výtvarné vzdělávání v alternativních vzdělávacích systémech a programech? (domácí vzdělávání, soukromé školy, komunitní vzdělávání, reformní školy, Začít spolu, Zdravá škola, Integrovaná tematická výuka, Lesní / přírodní škola, ad.) Z jakých teoretických východisek pramení? Jak se tyto systémy vztahují k RVP? Jaké mají výtvarné učivo a cíle? Jakou roli zde má vyučující a žák, jak je zacházeno s jejich vztahem? Jaké pedagogické kompetence jsou vyžadovány po vyučujících výtvarné výchovy a tvorby? Jak jsou pojímány klíčové kategorie výtvarného vzdělávání (vizuální a kulturní gramotnost, tvořivost, ad.)? Jak se v těchto školách hodnotí výtvarná tvorba a její výsledky?</w:t>
      </w:r>
    </w:p>
    <w:p w14:paraId="499FD340" w14:textId="77777777" w:rsidR="00D41387" w:rsidRPr="00AB0968" w:rsidRDefault="00D41387" w:rsidP="00D41387">
      <w:pPr>
        <w:pStyle w:val="Default"/>
        <w:rPr>
          <w:rFonts w:ascii="Times New Roman" w:hAnsi="Times New Roman" w:cs="Times New Roman"/>
          <w:b/>
          <w:bCs/>
          <w:sz w:val="22"/>
          <w:szCs w:val="22"/>
        </w:rPr>
      </w:pPr>
    </w:p>
    <w:p w14:paraId="13780E80" w14:textId="77777777" w:rsidR="00D41387" w:rsidRPr="00AB0968" w:rsidRDefault="00D41387" w:rsidP="00D41387">
      <w:pPr>
        <w:pStyle w:val="Default"/>
        <w:rPr>
          <w:rFonts w:ascii="Times New Roman" w:hAnsi="Times New Roman" w:cs="Times New Roman"/>
          <w:b/>
          <w:bCs/>
          <w:sz w:val="22"/>
          <w:szCs w:val="22"/>
        </w:rPr>
      </w:pPr>
      <w:r w:rsidRPr="00AB0968">
        <w:rPr>
          <w:rFonts w:ascii="Times New Roman" w:hAnsi="Times New Roman" w:cs="Times New Roman"/>
          <w:b/>
          <w:bCs/>
          <w:sz w:val="22"/>
          <w:szCs w:val="22"/>
        </w:rPr>
        <w:t>Verze BC</w:t>
      </w:r>
      <w:r w:rsidRPr="00AB0968">
        <w:rPr>
          <w:rFonts w:ascii="Times New Roman" w:hAnsi="Times New Roman" w:cs="Times New Roman"/>
          <w:sz w:val="22"/>
          <w:szCs w:val="22"/>
        </w:rPr>
        <w:t>: Rešerše tématu v závěrečných pracích a odborné literatuře, empirická deskripční sonda, srovnávací studie – např. případová studie – srovnání dvou a více vybraných modelů, náslechy a reflektivní deníky, strukturované a polostrukturované rozhovory s vyučujícími a žáky, komparace dat z rešerší a sondy, sběr a analýza výtvarných prací. Návrh výuky pro vybraný alternativní model výtvarné výchovy (propojení didaktické a výtvarné části práce – album).</w:t>
      </w:r>
      <w:r w:rsidRPr="00AB0968">
        <w:rPr>
          <w:rFonts w:ascii="Times New Roman" w:hAnsi="Times New Roman" w:cs="Times New Roman"/>
          <w:b/>
          <w:bCs/>
          <w:sz w:val="22"/>
          <w:szCs w:val="22"/>
        </w:rPr>
        <w:t xml:space="preserve"> </w:t>
      </w:r>
    </w:p>
    <w:p w14:paraId="7FD10C94" w14:textId="77777777" w:rsidR="00D41387" w:rsidRPr="00AB0968" w:rsidRDefault="00D41387" w:rsidP="00D41387">
      <w:pPr>
        <w:pStyle w:val="Default"/>
        <w:rPr>
          <w:rFonts w:ascii="Times New Roman" w:hAnsi="Times New Roman" w:cs="Times New Roman"/>
          <w:b/>
          <w:bCs/>
          <w:sz w:val="22"/>
          <w:szCs w:val="22"/>
        </w:rPr>
      </w:pPr>
    </w:p>
    <w:p w14:paraId="11DC7FEE"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b/>
          <w:bCs/>
          <w:sz w:val="22"/>
          <w:szCs w:val="22"/>
        </w:rPr>
        <w:t xml:space="preserve">Verze </w:t>
      </w:r>
      <w:proofErr w:type="spellStart"/>
      <w:r w:rsidRPr="00AB0968">
        <w:rPr>
          <w:rFonts w:ascii="Times New Roman" w:hAnsi="Times New Roman" w:cs="Times New Roman"/>
          <w:b/>
          <w:bCs/>
          <w:sz w:val="22"/>
          <w:szCs w:val="22"/>
        </w:rPr>
        <w:t>NMgr</w:t>
      </w:r>
      <w:proofErr w:type="spellEnd"/>
      <w:r w:rsidRPr="00AB0968">
        <w:rPr>
          <w:rFonts w:ascii="Times New Roman" w:hAnsi="Times New Roman" w:cs="Times New Roman"/>
          <w:sz w:val="22"/>
          <w:szCs w:val="22"/>
        </w:rPr>
        <w:t xml:space="preserve">: Rešerše tématu v závěrečných pracích a odborné literatuře, empirická sonda – deskripční a srovnávací část: případová studie dvou vybraných modelů (porovnání přístupů), náslechy a reflektivní deníky, strukturované a polostrukturované rozhovory s vyučujícími a žáky, sběr a analýza dětských výtvarných prací, případně jiných pedagogických výstupů. Explanační část: komparace dat z rešerší a sondy. Didaktická a výtvarná část DP práce: návrh, realizace, ověření/evaluace vzdělávacího výtvarného programu v alternativním vzdělávacím modelu. </w:t>
      </w:r>
    </w:p>
    <w:p w14:paraId="5324922B" w14:textId="77777777" w:rsidR="00D41387" w:rsidRPr="00AB0968" w:rsidRDefault="00D41387" w:rsidP="00D41387">
      <w:pPr>
        <w:pStyle w:val="Default"/>
        <w:rPr>
          <w:rFonts w:ascii="Times New Roman" w:hAnsi="Times New Roman" w:cs="Times New Roman"/>
          <w:sz w:val="22"/>
          <w:szCs w:val="22"/>
          <w:u w:val="single"/>
        </w:rPr>
      </w:pPr>
    </w:p>
    <w:p w14:paraId="3D086B1D" w14:textId="77777777" w:rsidR="00D41387" w:rsidRDefault="00D41387" w:rsidP="00D41387">
      <w:pPr>
        <w:pStyle w:val="Default"/>
        <w:rPr>
          <w:rFonts w:ascii="Times New Roman" w:hAnsi="Times New Roman" w:cs="Times New Roman"/>
          <w:b/>
          <w:bCs/>
          <w:sz w:val="22"/>
          <w:szCs w:val="22"/>
        </w:rPr>
      </w:pPr>
    </w:p>
    <w:p w14:paraId="07021C2B" w14:textId="77777777" w:rsidR="00D41387" w:rsidRPr="00D12049" w:rsidRDefault="00D41387" w:rsidP="00D41387">
      <w:pPr>
        <w:pStyle w:val="Default"/>
        <w:rPr>
          <w:rFonts w:ascii="Times New Roman" w:hAnsi="Times New Roman" w:cs="Times New Roman"/>
          <w:b/>
          <w:bCs/>
          <w:sz w:val="22"/>
          <w:szCs w:val="22"/>
        </w:rPr>
      </w:pPr>
      <w:r w:rsidRPr="00D12049">
        <w:rPr>
          <w:rFonts w:ascii="Times New Roman" w:hAnsi="Times New Roman" w:cs="Times New Roman"/>
          <w:b/>
          <w:bCs/>
          <w:sz w:val="22"/>
          <w:szCs w:val="22"/>
        </w:rPr>
        <w:t xml:space="preserve">Zadání závěrečných prací pro obory MŠ, ZŠ a vychovatelství </w:t>
      </w:r>
    </w:p>
    <w:p w14:paraId="76FF4EEC" w14:textId="77777777" w:rsidR="00D41387" w:rsidRPr="00AB0968" w:rsidRDefault="00D41387" w:rsidP="00D41387">
      <w:pPr>
        <w:pStyle w:val="Default"/>
        <w:rPr>
          <w:rFonts w:ascii="Times New Roman" w:hAnsi="Times New Roman" w:cs="Times New Roman"/>
          <w:b/>
          <w:bCs/>
          <w:iCs/>
          <w:sz w:val="22"/>
          <w:szCs w:val="22"/>
        </w:rPr>
      </w:pPr>
    </w:p>
    <w:p w14:paraId="3B83A181" w14:textId="77777777" w:rsidR="00D41387" w:rsidRPr="00AB0968" w:rsidRDefault="00D41387" w:rsidP="00D41387">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Téma: Příběhy ve výtvarné výchově </w:t>
      </w:r>
    </w:p>
    <w:p w14:paraId="43D7AFC0" w14:textId="77777777" w:rsidR="00D41387" w:rsidRPr="00AB0968" w:rsidRDefault="00D41387" w:rsidP="00D41387">
      <w:pPr>
        <w:pStyle w:val="Default"/>
        <w:rPr>
          <w:rFonts w:ascii="Times New Roman" w:hAnsi="Times New Roman" w:cs="Times New Roman"/>
          <w:sz w:val="22"/>
          <w:szCs w:val="22"/>
        </w:rPr>
      </w:pPr>
    </w:p>
    <w:p w14:paraId="447E2314"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Co je to příběh, jaké má ve výtvarné výchově podoby, jakých se týká témat a jak ho lze využít ve výuce? Jak učitelé výtvarné výchovy s příběhy zacházejí? Mohou vytvářet příběhy žáci a žákyně ve výuce, pokud ano, co se tím učí (výtvarné učivo/mezipředmětové vazby/učivo jiných předmětů)? </w:t>
      </w:r>
    </w:p>
    <w:p w14:paraId="3614974C" w14:textId="77777777" w:rsidR="00D41387" w:rsidRPr="00AB0968" w:rsidRDefault="00D41387" w:rsidP="00D41387">
      <w:pPr>
        <w:pStyle w:val="Default"/>
        <w:rPr>
          <w:rFonts w:ascii="Times New Roman" w:hAnsi="Times New Roman" w:cs="Times New Roman"/>
          <w:b/>
          <w:bCs/>
          <w:sz w:val="22"/>
          <w:szCs w:val="22"/>
        </w:rPr>
      </w:pPr>
    </w:p>
    <w:p w14:paraId="4EFD2111"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b/>
          <w:bCs/>
          <w:sz w:val="22"/>
          <w:szCs w:val="22"/>
        </w:rPr>
        <w:t>Verze BC</w:t>
      </w:r>
      <w:r w:rsidRPr="00AB0968">
        <w:rPr>
          <w:rFonts w:ascii="Times New Roman" w:hAnsi="Times New Roman" w:cs="Times New Roman"/>
          <w:sz w:val="22"/>
          <w:szCs w:val="22"/>
        </w:rPr>
        <w:t xml:space="preserve">: práce bude pojata jako drobná empirická deskriptivní sonda – náslechy/vlastní výuka, reflektivní deníky z výuky a z návštěv výstav, rešerše tématu v odborné literatuře a ve vizuálním umění, komparace dat z odborné literatury a ze sondy. Návrh didaktické řady zaměřené na práci s příběhy z vizuálního umění, realizace didaktické řady, její dokumentace a reflexe. </w:t>
      </w:r>
    </w:p>
    <w:p w14:paraId="5FEA5693" w14:textId="77777777" w:rsidR="00D41387" w:rsidRPr="00AB0968" w:rsidRDefault="00D41387" w:rsidP="00D41387">
      <w:pPr>
        <w:rPr>
          <w:rFonts w:ascii="Times New Roman" w:hAnsi="Times New Roman" w:cs="Times New Roman"/>
          <w:b/>
          <w:bCs/>
        </w:rPr>
      </w:pPr>
    </w:p>
    <w:p w14:paraId="3C083798" w14:textId="77777777" w:rsidR="00D41387" w:rsidRPr="00AB0968" w:rsidRDefault="00D41387" w:rsidP="00D41387">
      <w:pPr>
        <w:rPr>
          <w:rFonts w:ascii="Times New Roman" w:hAnsi="Times New Roman" w:cs="Times New Roman"/>
        </w:rPr>
      </w:pPr>
      <w:r w:rsidRPr="00AB0968">
        <w:rPr>
          <w:rFonts w:ascii="Times New Roman" w:hAnsi="Times New Roman" w:cs="Times New Roman"/>
          <w:b/>
          <w:bCs/>
        </w:rPr>
        <w:t xml:space="preserve">Verze </w:t>
      </w:r>
      <w:proofErr w:type="spellStart"/>
      <w:r w:rsidRPr="00AB0968">
        <w:rPr>
          <w:rFonts w:ascii="Times New Roman" w:hAnsi="Times New Roman" w:cs="Times New Roman"/>
          <w:b/>
          <w:bCs/>
        </w:rPr>
        <w:t>NMgr</w:t>
      </w:r>
      <w:proofErr w:type="spellEnd"/>
      <w:r w:rsidRPr="00AB0968">
        <w:rPr>
          <w:rFonts w:ascii="Times New Roman" w:hAnsi="Times New Roman" w:cs="Times New Roman"/>
          <w:b/>
          <w:bCs/>
        </w:rPr>
        <w:t xml:space="preserve">: </w:t>
      </w:r>
      <w:r w:rsidRPr="00AB0968">
        <w:rPr>
          <w:rFonts w:ascii="Times New Roman" w:hAnsi="Times New Roman" w:cs="Times New Roman"/>
        </w:rPr>
        <w:t>práce bude pojata jako drobná empirická deskriptivní a explanační sonda – náslechy/vlastní výuka, reflektivní deníky z výuky a z návštěv výstav, rešerše tématu v odborné literatuře a ve vizuálním umění, komparace dat z odborné literatury a ze sondy a pokus o jejich vysvětlení. Návrh tří na sebe navazujících didaktických řad zaměřených na práci s příběhy z vizuálního umění, realizace alespoň dvou didaktických řad, jejich dokumentace a reflexe.</w:t>
      </w:r>
    </w:p>
    <w:p w14:paraId="2249952B" w14:textId="77777777" w:rsidR="00D41387" w:rsidRPr="00AB0968" w:rsidRDefault="00D41387" w:rsidP="00D41387">
      <w:pPr>
        <w:pStyle w:val="Default"/>
        <w:rPr>
          <w:rFonts w:ascii="Times New Roman" w:hAnsi="Times New Roman" w:cs="Times New Roman"/>
          <w:sz w:val="22"/>
          <w:szCs w:val="22"/>
        </w:rPr>
      </w:pPr>
    </w:p>
    <w:p w14:paraId="7BEC4904" w14:textId="77777777" w:rsidR="00D41387" w:rsidRPr="00AB0968" w:rsidRDefault="00D41387" w:rsidP="00D41387">
      <w:pPr>
        <w:pStyle w:val="Default"/>
        <w:rPr>
          <w:rFonts w:ascii="Times New Roman" w:hAnsi="Times New Roman" w:cs="Times New Roman"/>
          <w:sz w:val="22"/>
          <w:szCs w:val="22"/>
        </w:rPr>
      </w:pPr>
    </w:p>
    <w:p w14:paraId="32BA19B6" w14:textId="77777777" w:rsidR="00D41387" w:rsidRPr="00AB0968" w:rsidRDefault="00D41387" w:rsidP="00D41387">
      <w:pPr>
        <w:pStyle w:val="Default"/>
        <w:rPr>
          <w:rFonts w:ascii="Times New Roman" w:hAnsi="Times New Roman" w:cs="Times New Roman"/>
          <w:b/>
          <w:bCs/>
          <w:sz w:val="28"/>
          <w:szCs w:val="28"/>
          <w:u w:val="single"/>
        </w:rPr>
      </w:pPr>
      <w:r w:rsidRPr="00AB0968">
        <w:rPr>
          <w:rFonts w:ascii="Times New Roman" w:hAnsi="Times New Roman" w:cs="Times New Roman"/>
          <w:b/>
          <w:bCs/>
          <w:sz w:val="28"/>
          <w:szCs w:val="28"/>
          <w:u w:val="single"/>
        </w:rPr>
        <w:t>Kafková, Helena. Mgr., PhD.</w:t>
      </w:r>
    </w:p>
    <w:p w14:paraId="28792D51" w14:textId="77777777" w:rsidR="00D41387" w:rsidRPr="00AB0968" w:rsidRDefault="00D41387" w:rsidP="00D41387">
      <w:pPr>
        <w:pStyle w:val="Default"/>
        <w:rPr>
          <w:rFonts w:ascii="Times New Roman" w:hAnsi="Times New Roman" w:cs="Times New Roman"/>
          <w:sz w:val="22"/>
          <w:szCs w:val="22"/>
          <w:u w:val="single"/>
        </w:rPr>
      </w:pPr>
    </w:p>
    <w:p w14:paraId="4BCC39DE" w14:textId="77777777" w:rsidR="00D41387" w:rsidRPr="00AB0968" w:rsidRDefault="00D41387" w:rsidP="00D41387">
      <w:pPr>
        <w:pStyle w:val="Default"/>
        <w:rPr>
          <w:rFonts w:ascii="Times New Roman" w:hAnsi="Times New Roman" w:cs="Times New Roman"/>
          <w:b/>
          <w:bCs/>
          <w:sz w:val="22"/>
          <w:szCs w:val="22"/>
        </w:rPr>
      </w:pPr>
      <w:r w:rsidRPr="00AB0968">
        <w:rPr>
          <w:rFonts w:ascii="Times New Roman" w:hAnsi="Times New Roman" w:cs="Times New Roman"/>
          <w:b/>
          <w:bCs/>
          <w:sz w:val="22"/>
          <w:szCs w:val="22"/>
        </w:rPr>
        <w:t xml:space="preserve">Diplomové práce pro studijní programy: </w:t>
      </w:r>
    </w:p>
    <w:p w14:paraId="74D4D163"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Učitelství všeobecně vzdělávacích předmětů pro základní školy, střední školy a základní umělecké školy – výtvarná Učitelství všeobecně vzdělávacích předmětů pro základní školy a střední školy – výtvarná výchova </w:t>
      </w:r>
    </w:p>
    <w:p w14:paraId="2371B7B5"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Učitelství pro 1. stupeň ZŠ </w:t>
      </w:r>
    </w:p>
    <w:p w14:paraId="5CA14E3A" w14:textId="77777777" w:rsidR="00D41387" w:rsidRPr="00AB0968" w:rsidRDefault="00D41387" w:rsidP="00D41387">
      <w:pPr>
        <w:pStyle w:val="Default"/>
        <w:rPr>
          <w:rFonts w:ascii="Times New Roman" w:hAnsi="Times New Roman" w:cs="Times New Roman"/>
          <w:sz w:val="22"/>
          <w:szCs w:val="22"/>
        </w:rPr>
      </w:pPr>
    </w:p>
    <w:p w14:paraId="3342FF1B" w14:textId="77777777" w:rsidR="00D41387" w:rsidRPr="00AB0968" w:rsidRDefault="00D41387" w:rsidP="00D41387">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Formulace úkolu ve školní a profesionální praxi </w:t>
      </w:r>
    </w:p>
    <w:p w14:paraId="2C418833"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Zadání se zaměřuje na popis dovedností, které potřebuje učitel k formulování úkolu pro žáka/studenta/účastníka mimoškolní výtvarné aktivity, ve srovnání s dovednostmi, které k úspěšné spolupráci s umělcem musí mít zadavatel, například v případě zadání knižní ilustrace. Práce je zaměřená na sběr dat, jednak od respondentů – profesionálních autorů, jednak předpokládá sběr dat metodou zúčastněného pozorování ve školní/mimoškolní praxi a rozhovory s učiteli. Práce porovnává podobu formulací zadání v případech, kdy došlo k jejich úspěšnému nebo neúspěšnému řešení a snaží se najít obecné chyby v přístupu ve formulacích zadání výtvarné tvorby. Případová studie. </w:t>
      </w:r>
    </w:p>
    <w:p w14:paraId="6912DAC0" w14:textId="77777777" w:rsidR="00D41387" w:rsidRPr="00AB0968" w:rsidRDefault="00D41387" w:rsidP="00D41387">
      <w:pPr>
        <w:pStyle w:val="Default"/>
        <w:rPr>
          <w:rFonts w:ascii="Times New Roman" w:hAnsi="Times New Roman" w:cs="Times New Roman"/>
          <w:b/>
          <w:bCs/>
          <w:iCs/>
          <w:sz w:val="22"/>
          <w:szCs w:val="22"/>
        </w:rPr>
      </w:pPr>
    </w:p>
    <w:p w14:paraId="135EE9DE" w14:textId="77777777" w:rsidR="00D41387" w:rsidRPr="00AB0968" w:rsidRDefault="00D41387" w:rsidP="00D41387">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Barva a rozvoj smyslové citlivosti </w:t>
      </w:r>
    </w:p>
    <w:p w14:paraId="3B3EB5A0"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Zadání předpokládá rozsáhlejší studium souvislostí výtvarného oboru, dále plánování, realizaci a reflexi činností na vybraném stupni školy. Práce by měla zdůrazňovat cesty, jak může učitel svoji znalost používání barev v kontextu jednotlivých uměleckých tendencí uplatnit jako základ pro promyšlené rozvíjení smyslové citlivosti žáků zvoleného stupně vzdělávání. </w:t>
      </w:r>
    </w:p>
    <w:p w14:paraId="6FCA9C01" w14:textId="77777777" w:rsidR="00D41387" w:rsidRPr="00AB0968" w:rsidRDefault="00D41387" w:rsidP="00D41387">
      <w:pPr>
        <w:pStyle w:val="Default"/>
        <w:rPr>
          <w:rFonts w:ascii="Times New Roman" w:hAnsi="Times New Roman" w:cs="Times New Roman"/>
          <w:sz w:val="22"/>
          <w:szCs w:val="22"/>
          <w:u w:val="single"/>
        </w:rPr>
      </w:pPr>
    </w:p>
    <w:p w14:paraId="4ACFCD3F" w14:textId="77777777" w:rsidR="00D41387" w:rsidRDefault="00D41387" w:rsidP="00D41387">
      <w:pPr>
        <w:pStyle w:val="Default"/>
        <w:rPr>
          <w:rFonts w:ascii="Times New Roman" w:hAnsi="Times New Roman" w:cs="Times New Roman"/>
          <w:sz w:val="22"/>
          <w:szCs w:val="22"/>
        </w:rPr>
      </w:pPr>
      <w:r w:rsidRPr="00AB0968">
        <w:rPr>
          <w:rFonts w:ascii="Times New Roman" w:hAnsi="Times New Roman" w:cs="Times New Roman"/>
          <w:b/>
          <w:bCs/>
          <w:sz w:val="22"/>
          <w:szCs w:val="22"/>
        </w:rPr>
        <w:t>Bakalářské práce</w:t>
      </w:r>
      <w:r w:rsidRPr="00AB0968">
        <w:rPr>
          <w:rFonts w:ascii="Times New Roman" w:hAnsi="Times New Roman" w:cs="Times New Roman"/>
          <w:sz w:val="22"/>
          <w:szCs w:val="22"/>
        </w:rPr>
        <w:t xml:space="preserve"> </w:t>
      </w:r>
    </w:p>
    <w:p w14:paraId="2101BF88"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pro studijní program: Výtvarná výchova se zaměřením na vzdělávání </w:t>
      </w:r>
    </w:p>
    <w:p w14:paraId="5B1D8F7C" w14:textId="77777777" w:rsidR="00D41387" w:rsidRPr="00AB0968" w:rsidRDefault="00D41387" w:rsidP="00D41387">
      <w:pPr>
        <w:pStyle w:val="Default"/>
        <w:rPr>
          <w:rFonts w:ascii="Times New Roman" w:hAnsi="Times New Roman" w:cs="Times New Roman"/>
          <w:b/>
          <w:bCs/>
          <w:iCs/>
          <w:sz w:val="22"/>
          <w:szCs w:val="22"/>
        </w:rPr>
      </w:pPr>
    </w:p>
    <w:p w14:paraId="1816620A" w14:textId="77777777" w:rsidR="00D41387" w:rsidRPr="00AB0968" w:rsidRDefault="00D41387" w:rsidP="00D41387">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Zkoumání pojmu řemesla ve výtvarné výchově </w:t>
      </w:r>
    </w:p>
    <w:p w14:paraId="2DBBD2E1" w14:textId="77777777" w:rsidR="00D41387" w:rsidRPr="00AB0968" w:rsidRDefault="00D41387" w:rsidP="00D41387">
      <w:pPr>
        <w:pStyle w:val="Default"/>
        <w:rPr>
          <w:rFonts w:ascii="Times New Roman" w:hAnsi="Times New Roman" w:cs="Times New Roman"/>
          <w:sz w:val="22"/>
          <w:szCs w:val="22"/>
        </w:rPr>
      </w:pPr>
    </w:p>
    <w:p w14:paraId="1995D2E3"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Vyberte školu zabývající se výukou „uměleckého řemesla“. Prozkoumejte rozdíl v pojetí řemesla mezi respondenty vyškolenými v řemesle a respondenty vyškolenými a provozujícími řemeslo. Shromážděte a analyzujte rozhovory, pracujte stylem případové studie. V teoretické části referujte o oborové diskusi o řemesle ve výtvarné výchově. </w:t>
      </w:r>
    </w:p>
    <w:p w14:paraId="23C81D71" w14:textId="77777777" w:rsidR="00D41387" w:rsidRPr="00AB0968" w:rsidRDefault="00D41387" w:rsidP="00D41387">
      <w:pPr>
        <w:pStyle w:val="Default"/>
        <w:rPr>
          <w:rFonts w:ascii="Times New Roman" w:hAnsi="Times New Roman" w:cs="Times New Roman"/>
          <w:b/>
          <w:bCs/>
          <w:iCs/>
          <w:sz w:val="22"/>
          <w:szCs w:val="22"/>
        </w:rPr>
      </w:pPr>
    </w:p>
    <w:p w14:paraId="4F1E3CC2" w14:textId="77777777" w:rsidR="00D41387" w:rsidRPr="00AB0968" w:rsidRDefault="00D41387" w:rsidP="00D41387">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Učitelství pro MŠ </w:t>
      </w:r>
    </w:p>
    <w:p w14:paraId="560DCDF8"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lastRenderedPageBreak/>
        <w:t>Zadání se zaměřuje na alternativní možnosti formulace výtvarného úkolu v MŠ, a to zejména skrze materiál dávaný dětem k dispozici ve fázi motivace k úkolu. Práce předpokládá intenzivní pobyt v MŠ, experimentování s možnostmi motivace, vedení deníku a systematickou analýzu shromážděných dat.</w:t>
      </w:r>
    </w:p>
    <w:p w14:paraId="6AA387B8" w14:textId="77777777" w:rsidR="00D41387" w:rsidRPr="00AB0968" w:rsidRDefault="00D41387" w:rsidP="00D41387">
      <w:pPr>
        <w:rPr>
          <w:rFonts w:ascii="Times New Roman" w:hAnsi="Times New Roman" w:cs="Times New Roman"/>
        </w:rPr>
      </w:pPr>
    </w:p>
    <w:p w14:paraId="1E9A9BE0" w14:textId="77777777" w:rsidR="00D41387" w:rsidRPr="00AB0968" w:rsidRDefault="00D41387" w:rsidP="00D41387">
      <w:pPr>
        <w:rPr>
          <w:rFonts w:ascii="Times New Roman" w:hAnsi="Times New Roman" w:cs="Times New Roman"/>
        </w:rPr>
      </w:pPr>
    </w:p>
    <w:p w14:paraId="2C5AA7C8" w14:textId="77777777" w:rsidR="00D41387" w:rsidRPr="00AB0968" w:rsidRDefault="00D41387" w:rsidP="00D41387">
      <w:pPr>
        <w:rPr>
          <w:rFonts w:ascii="Times New Roman" w:hAnsi="Times New Roman" w:cs="Times New Roman"/>
          <w:b/>
          <w:bCs/>
          <w:sz w:val="28"/>
          <w:szCs w:val="28"/>
          <w:u w:val="single"/>
        </w:rPr>
      </w:pPr>
      <w:proofErr w:type="spellStart"/>
      <w:r w:rsidRPr="00AB0968">
        <w:rPr>
          <w:rFonts w:ascii="Times New Roman" w:hAnsi="Times New Roman" w:cs="Times New Roman"/>
          <w:b/>
          <w:bCs/>
          <w:sz w:val="28"/>
          <w:szCs w:val="28"/>
          <w:u w:val="single"/>
        </w:rPr>
        <w:t>Kitzbergerová</w:t>
      </w:r>
      <w:proofErr w:type="spellEnd"/>
      <w:r w:rsidRPr="00AB0968">
        <w:rPr>
          <w:rFonts w:ascii="Times New Roman" w:hAnsi="Times New Roman" w:cs="Times New Roman"/>
          <w:b/>
          <w:bCs/>
          <w:sz w:val="28"/>
          <w:szCs w:val="28"/>
          <w:u w:val="single"/>
        </w:rPr>
        <w:t>, Leonora. PhDr., PhD.</w:t>
      </w:r>
    </w:p>
    <w:p w14:paraId="2CE38178" w14:textId="77777777" w:rsidR="00D41387" w:rsidRDefault="00D41387" w:rsidP="00D41387">
      <w:pPr>
        <w:rPr>
          <w:rFonts w:ascii="Times New Roman" w:hAnsi="Times New Roman" w:cs="Times New Roman"/>
          <w:b/>
          <w:bCs/>
        </w:rPr>
      </w:pPr>
      <w:r w:rsidRPr="00AB0968">
        <w:rPr>
          <w:rFonts w:ascii="Times New Roman" w:hAnsi="Times New Roman" w:cs="Times New Roman"/>
          <w:b/>
          <w:bCs/>
        </w:rPr>
        <w:t xml:space="preserve">Témata pro bakalářské práce </w:t>
      </w:r>
      <w:r w:rsidRPr="00AB0968">
        <w:rPr>
          <w:rFonts w:ascii="Times New Roman" w:hAnsi="Times New Roman" w:cs="Times New Roman"/>
          <w:b/>
          <w:bCs/>
        </w:rPr>
        <w:br/>
      </w:r>
    </w:p>
    <w:p w14:paraId="2EEA9BF5" w14:textId="77777777" w:rsidR="00D41387" w:rsidRDefault="00D41387" w:rsidP="00D41387">
      <w:pPr>
        <w:rPr>
          <w:rFonts w:ascii="Times New Roman" w:hAnsi="Times New Roman" w:cs="Times New Roman"/>
          <w:b/>
          <w:bCs/>
          <w:u w:val="single"/>
        </w:rPr>
      </w:pPr>
      <w:r w:rsidRPr="00AB0968">
        <w:rPr>
          <w:rFonts w:ascii="Times New Roman" w:hAnsi="Times New Roman" w:cs="Times New Roman"/>
          <w:b/>
          <w:bCs/>
        </w:rPr>
        <w:t>Výtvarná výchova v inkluzi</w:t>
      </w:r>
      <w:r w:rsidRPr="00AB0968">
        <w:rPr>
          <w:rFonts w:ascii="Times New Roman" w:hAnsi="Times New Roman" w:cs="Times New Roman"/>
        </w:rPr>
        <w:t xml:space="preserve">  </w:t>
      </w:r>
      <w:r w:rsidRPr="00AB0968">
        <w:rPr>
          <w:rFonts w:ascii="Times New Roman" w:hAnsi="Times New Roman" w:cs="Times New Roman"/>
        </w:rPr>
        <w:br/>
        <w:t xml:space="preserve">Na základě pozorování ve škole zkoumejte možnosti uplatnění vzdělávacích obsahů výtvarné výchovy v běžném školním režimu zahrnujícím žáky se speciálními potřebami. Porovnejte individuální vzdělávací program s realitou vyučování. Analyzujte obsah vybraných vyučovacích hodin. Sledujete postupy, metody a cíle vyučujících. Navrhněte a podle možností realizujte vlastní program pro žáky se zvláštními potřebami. </w:t>
      </w:r>
    </w:p>
    <w:p w14:paraId="796DC4CA" w14:textId="77777777" w:rsidR="00D41387" w:rsidRPr="00D12049" w:rsidRDefault="00D41387" w:rsidP="00D41387">
      <w:pPr>
        <w:rPr>
          <w:rFonts w:ascii="Times New Roman" w:hAnsi="Times New Roman" w:cs="Times New Roman"/>
          <w:b/>
          <w:bCs/>
          <w:u w:val="single"/>
        </w:rPr>
      </w:pPr>
    </w:p>
    <w:p w14:paraId="032381D5" w14:textId="77777777" w:rsidR="00D41387" w:rsidRPr="00AB0968" w:rsidRDefault="00D41387" w:rsidP="00D41387">
      <w:pPr>
        <w:rPr>
          <w:rFonts w:ascii="Times New Roman" w:hAnsi="Times New Roman" w:cs="Times New Roman"/>
        </w:rPr>
      </w:pPr>
      <w:r w:rsidRPr="00AB0968">
        <w:rPr>
          <w:rFonts w:ascii="Times New Roman" w:hAnsi="Times New Roman" w:cs="Times New Roman"/>
          <w:b/>
          <w:bCs/>
        </w:rPr>
        <w:t xml:space="preserve">Galerie a školní výtvarná výchova </w:t>
      </w:r>
      <w:r w:rsidRPr="00AB0968">
        <w:rPr>
          <w:rFonts w:ascii="Times New Roman" w:hAnsi="Times New Roman" w:cs="Times New Roman"/>
          <w:b/>
          <w:bCs/>
        </w:rPr>
        <w:br/>
      </w:r>
      <w:r w:rsidRPr="00AB0968">
        <w:rPr>
          <w:rFonts w:ascii="Times New Roman" w:hAnsi="Times New Roman" w:cs="Times New Roman"/>
        </w:rPr>
        <w:t xml:space="preserve">Prozkoumejte možnosti a detaily spolupráce konkrétní školy s galerií či muzeem. Zkoumejte potřeby školní výtvarné výchovy z pohledu vyučující/ho v konkrétní škole ve vztahu k obsahu RVP a ŠVP. Porovnejte tyto potřeby podle stupně vzdělávání a typu školy s nabídkou edukačních programů galerie. Posuzujte a berte v úvahu i reálné možnosti školy (vzdálenost, doprava, rozvrh hodin). Navrhněte a realizujte vlastní program či vlastní rozvíjení programu nabídnutého galerií. Výsledky realizace programu včetně vytvořených žákovských prací zhodnoťte z hlediska vytčených cílů. </w:t>
      </w:r>
      <w:r w:rsidRPr="00AB0968">
        <w:rPr>
          <w:rFonts w:ascii="Times New Roman" w:hAnsi="Times New Roman" w:cs="Times New Roman"/>
        </w:rPr>
        <w:br/>
      </w:r>
    </w:p>
    <w:p w14:paraId="04387304" w14:textId="77777777" w:rsidR="00D41387" w:rsidRPr="00AB0968" w:rsidRDefault="00D41387" w:rsidP="00D41387">
      <w:pPr>
        <w:rPr>
          <w:rFonts w:ascii="Times New Roman" w:hAnsi="Times New Roman" w:cs="Times New Roman"/>
        </w:rPr>
      </w:pPr>
      <w:r w:rsidRPr="00AB0968">
        <w:rPr>
          <w:rFonts w:ascii="Times New Roman" w:hAnsi="Times New Roman" w:cs="Times New Roman"/>
          <w:b/>
          <w:bCs/>
        </w:rPr>
        <w:t>Mluv, mluv, zajímáš mě</w:t>
      </w:r>
      <w:r w:rsidRPr="00AB0968">
        <w:rPr>
          <w:rFonts w:ascii="Times New Roman" w:hAnsi="Times New Roman" w:cs="Times New Roman"/>
          <w:b/>
          <w:bCs/>
        </w:rPr>
        <w:br/>
      </w:r>
      <w:r w:rsidRPr="00AB0968">
        <w:rPr>
          <w:rFonts w:ascii="Times New Roman" w:hAnsi="Times New Roman" w:cs="Times New Roman"/>
        </w:rPr>
        <w:t xml:space="preserve">Sledujte verbální komunikaci mezi vyučujícími a žáky v hodinách výtvarné výchovy. Pozorováním v několika vyučovacích hodinách zjišťujte, jaký prostor dostávají žáci, v jakém vztahu jsou jejich promluvy k obsahu hodiny. Sledujte, co je obsahem a cílem promluv vyučující/ho. Používá vyučující oborový odborný jazyk? V jakých situacích? Jaký prostor mají žáci pro své promluvy se uplatňují žáci v závěrečné reflexi? Jak vyučující posuzuje slovní vyjadřování žáků? Záznamy ze svých pozorování analyzujte a shrňte do závěrečné charakteristiky.  </w:t>
      </w:r>
    </w:p>
    <w:p w14:paraId="04A1217F" w14:textId="77777777" w:rsidR="00D41387" w:rsidRPr="00AB0968" w:rsidRDefault="00D41387" w:rsidP="00D41387">
      <w:pPr>
        <w:rPr>
          <w:rFonts w:ascii="Times New Roman" w:hAnsi="Times New Roman" w:cs="Times New Roman"/>
        </w:rPr>
      </w:pPr>
    </w:p>
    <w:p w14:paraId="348EC2B8"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 xml:space="preserve">Témata pro diplomové práce </w:t>
      </w:r>
    </w:p>
    <w:p w14:paraId="63D0E343" w14:textId="77777777" w:rsidR="00D41387" w:rsidRDefault="00D41387" w:rsidP="00D41387">
      <w:pPr>
        <w:rPr>
          <w:rFonts w:ascii="Times New Roman" w:hAnsi="Times New Roman" w:cs="Times New Roman"/>
        </w:rPr>
      </w:pPr>
      <w:r w:rsidRPr="00AB0968">
        <w:rPr>
          <w:rFonts w:ascii="Times New Roman" w:hAnsi="Times New Roman" w:cs="Times New Roman"/>
          <w:b/>
          <w:bCs/>
        </w:rPr>
        <w:lastRenderedPageBreak/>
        <w:t xml:space="preserve">Galerijní a muzejní edukace ve školní praxi I. </w:t>
      </w:r>
      <w:r w:rsidRPr="00AB0968">
        <w:rPr>
          <w:rFonts w:ascii="Times New Roman" w:hAnsi="Times New Roman" w:cs="Times New Roman"/>
          <w:b/>
          <w:bCs/>
        </w:rPr>
        <w:br/>
      </w:r>
      <w:r w:rsidRPr="00AB0968">
        <w:rPr>
          <w:rFonts w:ascii="Times New Roman" w:hAnsi="Times New Roman" w:cs="Times New Roman"/>
        </w:rPr>
        <w:t xml:space="preserve">Nástin analytického pohledu na možnosti galerijní a muzejní edukace ve vztahu k potřebám konkrétní základní školy nebo gymnázia. Vychází z dlouhodobého pozorování a dotazování. Podmínkou je možnost blízké spolupráce s edukačním oddělením muzea nebo galerie, přístup k práci lektorů a soustavná spolupráce s vyučující/mi vybraných škol. Výzkumná část se zaměřuje především na prostředky a cíle praktikované galerijní edukace a jejich vztah k potřebám běžné školy. Součástí práce je návrh, realizace a kritické zhodnocení vlastní galerijní edukace. </w:t>
      </w:r>
    </w:p>
    <w:p w14:paraId="5FAB7328" w14:textId="77777777" w:rsidR="00D41387" w:rsidRPr="00AB0968" w:rsidRDefault="00D41387" w:rsidP="00D41387">
      <w:pPr>
        <w:rPr>
          <w:rFonts w:ascii="Times New Roman" w:hAnsi="Times New Roman" w:cs="Times New Roman"/>
        </w:rPr>
      </w:pPr>
    </w:p>
    <w:p w14:paraId="4F6D9BFF" w14:textId="77777777" w:rsidR="00D41387" w:rsidRPr="00AB0968" w:rsidRDefault="00D41387" w:rsidP="00D41387">
      <w:pPr>
        <w:rPr>
          <w:rFonts w:ascii="Times New Roman" w:hAnsi="Times New Roman" w:cs="Times New Roman"/>
        </w:rPr>
      </w:pPr>
      <w:r w:rsidRPr="00AB0968">
        <w:rPr>
          <w:rFonts w:ascii="Times New Roman" w:hAnsi="Times New Roman" w:cs="Times New Roman"/>
          <w:b/>
          <w:bCs/>
        </w:rPr>
        <w:t>Galerijní a muzejní edukace ve školní praxi II</w:t>
      </w:r>
      <w:r w:rsidRPr="00AB0968">
        <w:rPr>
          <w:rFonts w:ascii="Times New Roman" w:hAnsi="Times New Roman" w:cs="Times New Roman"/>
        </w:rPr>
        <w:t xml:space="preserve">. </w:t>
      </w:r>
      <w:r w:rsidRPr="00AB0968">
        <w:rPr>
          <w:rFonts w:ascii="Times New Roman" w:hAnsi="Times New Roman" w:cs="Times New Roman"/>
        </w:rPr>
        <w:br/>
        <w:t xml:space="preserve">Analytický pohled na možnosti spolupráce s galerií či muzeem v místních podmínkách pro výuku výtvarné výchovy na základní škole nebo gymnáziu. Podmínkou výzkumu je možnost blízké spolupráce s vyučující/m, která/který systematicky využívá nabídku edukačního oddělení muzea nebo galerie. Výzkumná část se zaměřuje především na obsahové vztahy mezi absolvovanými edukačními programy a běžnou školní výukou výtvarné výchovy. Součástí práce je návrh, realizace a kritické zhodnocení vlastní galerijní edukace. </w:t>
      </w:r>
    </w:p>
    <w:p w14:paraId="3B067701"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 xml:space="preserve"> </w:t>
      </w:r>
      <w:r w:rsidRPr="00AB0968">
        <w:rPr>
          <w:rFonts w:ascii="Times New Roman" w:hAnsi="Times New Roman" w:cs="Times New Roman"/>
        </w:rPr>
        <w:br/>
      </w:r>
      <w:r w:rsidRPr="00AB0968">
        <w:rPr>
          <w:rFonts w:ascii="Times New Roman" w:hAnsi="Times New Roman" w:cs="Times New Roman"/>
          <w:b/>
          <w:bCs/>
        </w:rPr>
        <w:t>Vyučující výtvarné výchovy a školní vzdělávací program</w:t>
      </w:r>
      <w:r w:rsidRPr="00AB0968">
        <w:rPr>
          <w:rFonts w:ascii="Times New Roman" w:hAnsi="Times New Roman" w:cs="Times New Roman"/>
        </w:rPr>
        <w:br/>
        <w:t xml:space="preserve">Na základě pozorování v konkrétní škole porovnejte vztah mezi obsahy a cíli výtvarné výchovy ve školním vzdělávacím programu a jejími obsahy v reálném vyučování. Cílem práce je posoudit, jak se v případě konkrétní školy realizují kurikulární dokumenty, jaké jsou vztahy mezi verbálním vyjádřením v dokumentu a praktickou realizací cílů předmětu, jaký je reálný vztah mezi inovačními tendencemi a tradicí školní „výtvarky“. Jak vedení školy podporuje profesní růst vyučujících v možnostech jejich oboru? Podmínkou realizace tématu je možnost blízké spolupráce s vyučující/m. </w:t>
      </w:r>
      <w:r w:rsidRPr="00AB0968">
        <w:rPr>
          <w:rFonts w:ascii="Times New Roman" w:hAnsi="Times New Roman" w:cs="Times New Roman"/>
        </w:rPr>
        <w:br/>
        <w:t>Na základě pozorovaných skutečností připravte, realizujte a kriticky reflektujte vlastní didaktický projekt. Jeho realizaci posuzujte především z hlediska vztahu k odpovídajícím vzdělávacím programům.</w:t>
      </w:r>
    </w:p>
    <w:p w14:paraId="02103463" w14:textId="77777777" w:rsidR="00D41387" w:rsidRPr="00AB0968" w:rsidRDefault="00D41387" w:rsidP="00D41387">
      <w:pPr>
        <w:rPr>
          <w:rFonts w:ascii="Times New Roman" w:hAnsi="Times New Roman" w:cs="Times New Roman"/>
        </w:rPr>
      </w:pPr>
    </w:p>
    <w:p w14:paraId="42B67755" w14:textId="77777777" w:rsidR="00D41387" w:rsidRDefault="00D41387" w:rsidP="00D41387">
      <w:pPr>
        <w:pStyle w:val="Default"/>
        <w:rPr>
          <w:rFonts w:ascii="Times New Roman" w:hAnsi="Times New Roman" w:cs="Times New Roman"/>
          <w:b/>
          <w:bCs/>
          <w:sz w:val="28"/>
          <w:szCs w:val="28"/>
          <w:u w:val="single"/>
        </w:rPr>
      </w:pPr>
      <w:r w:rsidRPr="00AB0968">
        <w:rPr>
          <w:rFonts w:ascii="Times New Roman" w:hAnsi="Times New Roman" w:cs="Times New Roman"/>
          <w:b/>
          <w:bCs/>
          <w:sz w:val="28"/>
          <w:szCs w:val="28"/>
          <w:u w:val="single"/>
        </w:rPr>
        <w:t>Novák, Vojtěch.</w:t>
      </w:r>
    </w:p>
    <w:p w14:paraId="403ED146" w14:textId="77777777" w:rsidR="005C61B1" w:rsidRDefault="005C61B1" w:rsidP="00D41387">
      <w:pPr>
        <w:pStyle w:val="Default"/>
        <w:rPr>
          <w:rFonts w:ascii="Times New Roman" w:hAnsi="Times New Roman" w:cs="Times New Roman"/>
          <w:b/>
          <w:bCs/>
          <w:sz w:val="28"/>
          <w:szCs w:val="28"/>
          <w:u w:val="single"/>
        </w:rPr>
      </w:pPr>
    </w:p>
    <w:p w14:paraId="436C19C8" w14:textId="77777777" w:rsidR="001A5FA0" w:rsidRPr="00803DA8" w:rsidRDefault="001A5FA0" w:rsidP="001A5FA0">
      <w:pPr>
        <w:jc w:val="both"/>
        <w:rPr>
          <w:rFonts w:ascii="Times New Roman" w:hAnsi="Times New Roman" w:cs="Times New Roman"/>
        </w:rPr>
      </w:pPr>
      <w:r w:rsidRPr="00803DA8">
        <w:rPr>
          <w:rFonts w:ascii="Times New Roman" w:hAnsi="Times New Roman" w:cs="Times New Roman"/>
          <w:b/>
        </w:rPr>
        <w:t>Robotika a S.T.E.A.M. ve vzdělávání.</w:t>
      </w:r>
      <w:r w:rsidRPr="00803DA8">
        <w:rPr>
          <w:rFonts w:ascii="Times New Roman" w:hAnsi="Times New Roman" w:cs="Times New Roman"/>
        </w:rPr>
        <w:t xml:space="preserve"> Práce se zabývá konceptem Science, Technology, </w:t>
      </w:r>
      <w:proofErr w:type="spellStart"/>
      <w:r w:rsidRPr="00803DA8">
        <w:rPr>
          <w:rFonts w:ascii="Times New Roman" w:hAnsi="Times New Roman" w:cs="Times New Roman"/>
        </w:rPr>
        <w:t>Engineering</w:t>
      </w:r>
      <w:proofErr w:type="spellEnd"/>
      <w:r w:rsidRPr="00803DA8">
        <w:rPr>
          <w:rFonts w:ascii="Times New Roman" w:hAnsi="Times New Roman" w:cs="Times New Roman"/>
        </w:rPr>
        <w:t xml:space="preserve">, Art &amp; </w:t>
      </w:r>
      <w:proofErr w:type="spellStart"/>
      <w:r w:rsidRPr="00803DA8">
        <w:rPr>
          <w:rFonts w:ascii="Times New Roman" w:hAnsi="Times New Roman" w:cs="Times New Roman"/>
        </w:rPr>
        <w:t>Mathematics</w:t>
      </w:r>
      <w:proofErr w:type="spellEnd"/>
      <w:r w:rsidRPr="00803DA8">
        <w:rPr>
          <w:rFonts w:ascii="Times New Roman" w:hAnsi="Times New Roman" w:cs="Times New Roman"/>
        </w:rPr>
        <w:t>, který reflektuje jako jeden z nových nástrojů pro zvyšování technologické gramotnosti žáků skrze práci s robotickými stavebnicemi, které jsou uzpůsobené pro vzdělávání. Cílem práce je jednak poukázat na stále větší pronikání technologií do výuky, a jednak tím i upozornit na bortící se hranice mezi konvergujícími obory.</w:t>
      </w:r>
    </w:p>
    <w:p w14:paraId="2525F7AF" w14:textId="77777777" w:rsidR="001A5FA0" w:rsidRPr="00803DA8" w:rsidRDefault="001A5FA0" w:rsidP="001A5FA0">
      <w:pPr>
        <w:jc w:val="both"/>
        <w:rPr>
          <w:rFonts w:ascii="Times New Roman" w:hAnsi="Times New Roman" w:cs="Times New Roman"/>
        </w:rPr>
      </w:pPr>
    </w:p>
    <w:p w14:paraId="3C9BA8E0" w14:textId="77777777" w:rsidR="001A5FA0" w:rsidRPr="00803DA8" w:rsidRDefault="001A5FA0" w:rsidP="001A5FA0">
      <w:pPr>
        <w:jc w:val="both"/>
        <w:rPr>
          <w:rFonts w:ascii="Times New Roman" w:hAnsi="Times New Roman" w:cs="Times New Roman"/>
        </w:rPr>
      </w:pPr>
      <w:r w:rsidRPr="00803DA8">
        <w:rPr>
          <w:rFonts w:ascii="Times New Roman" w:hAnsi="Times New Roman" w:cs="Times New Roman"/>
          <w:b/>
        </w:rPr>
        <w:lastRenderedPageBreak/>
        <w:t>Očima malíře: fotografie v kontextu výtvarné výchovy</w:t>
      </w:r>
      <w:r w:rsidRPr="00803DA8">
        <w:rPr>
          <w:rFonts w:ascii="Times New Roman" w:hAnsi="Times New Roman" w:cs="Times New Roman"/>
        </w:rPr>
        <w:t>. Cílem práce je poukázat na silnou provázanost mezi fotografií a malířskými technikami, na které tato odkazuje. Obsahem práce je kritická reflexe děl vybraných fotografů, kteří ve svých dílech simulují malířské techniky a postupy</w:t>
      </w:r>
      <w:r>
        <w:rPr>
          <w:rFonts w:ascii="Times New Roman" w:hAnsi="Times New Roman" w:cs="Times New Roman"/>
        </w:rPr>
        <w:t>, a následná praktická aplikace těchto postupů při tvorbě vlastních fotografií</w:t>
      </w:r>
      <w:r w:rsidRPr="00803DA8">
        <w:rPr>
          <w:rFonts w:ascii="Times New Roman" w:hAnsi="Times New Roman" w:cs="Times New Roman"/>
        </w:rPr>
        <w:t>. Od zájemkyně či zájemce o vypracování tohoto tématu se také očekává adekvátní zařazení dané problematiky do kontextu kritické teorie včetně poukázání na význam těchto úvah v soudobém kontextu.</w:t>
      </w:r>
      <w:r>
        <w:rPr>
          <w:rFonts w:ascii="Times New Roman" w:hAnsi="Times New Roman" w:cs="Times New Roman"/>
        </w:rPr>
        <w:t xml:space="preserve"> </w:t>
      </w:r>
      <w:r w:rsidRPr="00803DA8">
        <w:rPr>
          <w:rFonts w:ascii="Times New Roman" w:hAnsi="Times New Roman" w:cs="Times New Roman"/>
        </w:rPr>
        <w:t>Práce na pozadí nastíněné myšlenkové linie prezentuje fotografii jako plnohodnotné médium vhodné ke studiu výtvarné výchovy.</w:t>
      </w:r>
    </w:p>
    <w:p w14:paraId="3AAA6AF9" w14:textId="77777777" w:rsidR="001A5FA0" w:rsidRPr="00803DA8" w:rsidRDefault="001A5FA0" w:rsidP="001A5FA0">
      <w:pPr>
        <w:jc w:val="both"/>
        <w:rPr>
          <w:rFonts w:ascii="Times New Roman" w:hAnsi="Times New Roman" w:cs="Times New Roman"/>
        </w:rPr>
      </w:pPr>
    </w:p>
    <w:p w14:paraId="36D6A4E1" w14:textId="77777777" w:rsidR="001A5FA0" w:rsidRPr="00803DA8" w:rsidRDefault="001A5FA0" w:rsidP="001A5FA0">
      <w:pPr>
        <w:jc w:val="both"/>
        <w:rPr>
          <w:rFonts w:ascii="Times New Roman" w:hAnsi="Times New Roman" w:cs="Times New Roman"/>
        </w:rPr>
      </w:pPr>
      <w:r w:rsidRPr="00803DA8">
        <w:rPr>
          <w:rFonts w:ascii="Times New Roman" w:hAnsi="Times New Roman" w:cs="Times New Roman"/>
          <w:b/>
        </w:rPr>
        <w:t xml:space="preserve">Dokumentární styl a jeho aplikace v prezentačním videu Katedry výtvarné výchovy na </w:t>
      </w:r>
      <w:proofErr w:type="spellStart"/>
      <w:r w:rsidRPr="00803DA8">
        <w:rPr>
          <w:rFonts w:ascii="Times New Roman" w:hAnsi="Times New Roman" w:cs="Times New Roman"/>
          <w:b/>
        </w:rPr>
        <w:t>PedF</w:t>
      </w:r>
      <w:proofErr w:type="spellEnd"/>
      <w:r w:rsidRPr="00803DA8">
        <w:rPr>
          <w:rFonts w:ascii="Times New Roman" w:hAnsi="Times New Roman" w:cs="Times New Roman"/>
          <w:b/>
        </w:rPr>
        <w:t xml:space="preserve"> UK. </w:t>
      </w:r>
      <w:r w:rsidRPr="00803DA8">
        <w:rPr>
          <w:rFonts w:ascii="Times New Roman" w:hAnsi="Times New Roman" w:cs="Times New Roman"/>
        </w:rPr>
        <w:t>Zájemkyně či zájemce o tuto práci zhotoví dokumentárním stylem v rámci praktické části prezentační video KVV, které bude umístěno ve formě veřejného odkazu na YouTube profil katedry. V rámci teoretické části zájemce vypracuje popis jednotlivých aspektů a postupů, které vedly ke vzniku části praktické. Jednak tak učiní skrze analýzu svého díla, jednak skrze analýzu děl vybraných autorů, kteří obdobné postupy používají. Rovněž se očekává i adekvátní zařazení praktického výstupu do kontextu úvah vybraných teoretiků dokumentárního filmu.</w:t>
      </w:r>
    </w:p>
    <w:p w14:paraId="63801E15" w14:textId="77777777" w:rsidR="001A5FA0" w:rsidRPr="00803DA8" w:rsidRDefault="001A5FA0" w:rsidP="001A5FA0">
      <w:pPr>
        <w:jc w:val="both"/>
        <w:rPr>
          <w:rFonts w:ascii="Times New Roman" w:hAnsi="Times New Roman" w:cs="Times New Roman"/>
        </w:rPr>
      </w:pPr>
    </w:p>
    <w:p w14:paraId="291DE81F" w14:textId="0540BCD0" w:rsidR="005C61B1" w:rsidRPr="001A5FA0" w:rsidRDefault="001A5FA0" w:rsidP="001A5FA0">
      <w:pPr>
        <w:jc w:val="both"/>
        <w:rPr>
          <w:rFonts w:ascii="Times New Roman" w:hAnsi="Times New Roman" w:cs="Times New Roman"/>
        </w:rPr>
      </w:pPr>
      <w:r w:rsidRPr="00803DA8">
        <w:rPr>
          <w:rFonts w:ascii="Times New Roman" w:hAnsi="Times New Roman" w:cs="Times New Roman"/>
          <w:b/>
        </w:rPr>
        <w:t xml:space="preserve">Černobílá fotografie jako nástroj výtvarné výchovy. </w:t>
      </w:r>
      <w:r w:rsidRPr="00803DA8">
        <w:rPr>
          <w:rFonts w:ascii="Times New Roman" w:hAnsi="Times New Roman" w:cs="Times New Roman"/>
        </w:rPr>
        <w:t>Smyslem této práce je objasnění významu studia černobílé fotografie jakožto nástroje pro vzdělávání v oblasti výtvarné výchovy v soudobém kontextu. Od studentky či studenta se očekává adekvátní teoretické vyzdvihnutí výtvarných aspektů černobílé fotografie, který bude demonstrován pomocí vlastních fotografických ukázek. Práce tak obsahuje teoretickou i praktickou část.</w:t>
      </w:r>
    </w:p>
    <w:p w14:paraId="6D0CC8A7" w14:textId="77777777" w:rsidR="00D41387" w:rsidRPr="00AB0968" w:rsidRDefault="00D41387" w:rsidP="00D41387">
      <w:pPr>
        <w:pStyle w:val="Default"/>
        <w:rPr>
          <w:rFonts w:ascii="Times New Roman" w:hAnsi="Times New Roman" w:cs="Times New Roman"/>
          <w:b/>
          <w:bCs/>
          <w:sz w:val="28"/>
          <w:szCs w:val="28"/>
        </w:rPr>
      </w:pPr>
    </w:p>
    <w:p w14:paraId="1E7A982B" w14:textId="77777777" w:rsidR="00D41387" w:rsidRPr="00AB0968" w:rsidRDefault="00D41387" w:rsidP="00D41387">
      <w:pPr>
        <w:pStyle w:val="Default"/>
        <w:rPr>
          <w:rFonts w:ascii="Times New Roman" w:hAnsi="Times New Roman" w:cs="Times New Roman"/>
          <w:b/>
          <w:bCs/>
          <w:sz w:val="28"/>
          <w:szCs w:val="28"/>
          <w:u w:val="single"/>
        </w:rPr>
      </w:pPr>
      <w:r w:rsidRPr="00AB0968">
        <w:rPr>
          <w:rFonts w:ascii="Times New Roman" w:hAnsi="Times New Roman" w:cs="Times New Roman"/>
          <w:b/>
          <w:bCs/>
          <w:sz w:val="28"/>
          <w:szCs w:val="28"/>
          <w:u w:val="single"/>
        </w:rPr>
        <w:t xml:space="preserve">Novotná, Magdalena. Mgr., PhD. </w:t>
      </w:r>
    </w:p>
    <w:p w14:paraId="602C79DE" w14:textId="77777777" w:rsidR="00D41387" w:rsidRPr="00AB0968" w:rsidRDefault="00D41387" w:rsidP="00D41387">
      <w:pPr>
        <w:pStyle w:val="Default"/>
        <w:rPr>
          <w:rFonts w:ascii="Times New Roman" w:hAnsi="Times New Roman" w:cs="Times New Roman"/>
          <w:b/>
          <w:bCs/>
          <w:sz w:val="22"/>
          <w:szCs w:val="22"/>
        </w:rPr>
      </w:pPr>
    </w:p>
    <w:p w14:paraId="254C2818"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 xml:space="preserve">Ukryto v </w:t>
      </w:r>
      <w:proofErr w:type="spellStart"/>
      <w:r w:rsidRPr="00AB0968">
        <w:rPr>
          <w:rFonts w:ascii="Times New Roman" w:hAnsi="Times New Roman" w:cs="Times New Roman"/>
          <w:b/>
          <w:bCs/>
        </w:rPr>
        <w:t>repozitáři</w:t>
      </w:r>
      <w:proofErr w:type="spellEnd"/>
    </w:p>
    <w:p w14:paraId="75AAF084"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 xml:space="preserve">Závěrečné práce studentů Pedagogické fakulty jsou zajímavým, avšak málo využívaným zdrojem poznání. Po obhájení se stávají takřka neviditelnými, přestože jsou povinně zveřejňovány. Mnohé kladou zajímavé otázky a mnohé přinášejí pozoruhodné, nové poznání. Jaká témata rezonují v závěrečných pracích katedry výtvarné výchovy? </w:t>
      </w:r>
    </w:p>
    <w:p w14:paraId="39D9E2F4"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Diplomová práce v podobě rešerše prozkoumá, jaká témata se objevují a případně opakují v závěrečných pracích studentů katedry výtvarné výchovy. Lze zde vysledovat nějaké vzorce či zřejmá paradigmata? Jak se jeví vztah mezi problematikou práce, teoretickými východisky a použitými uměleckými prostředky? Která témata jsou uchopována pomocí teoretických přístupů a která uměleckými prostředky? Součástí práce bude hledání možností, jak na zpracovaná témata upozorňovat a představovat veřejnosti výsledky práce studentů a studentek. Pro zpracování výzkumné studie bude vhodná konzultace ve fakultní knihovně.</w:t>
      </w:r>
    </w:p>
    <w:p w14:paraId="76E46CCD" w14:textId="77777777" w:rsidR="00D41387" w:rsidRDefault="00D41387" w:rsidP="00D41387">
      <w:pPr>
        <w:rPr>
          <w:rFonts w:ascii="Times New Roman" w:hAnsi="Times New Roman" w:cs="Times New Roman"/>
          <w:b/>
          <w:bCs/>
        </w:rPr>
      </w:pPr>
    </w:p>
    <w:p w14:paraId="342EDD39"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Zadávání výtvarných úkolů</w:t>
      </w:r>
    </w:p>
    <w:p w14:paraId="04E9AB27"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Závěrečná práce zkoumá proces zadávání tvůrčího výtvarného úkolu. Výzkum bude participativně zaměřený, může mít podobu zúčastněného pozorování, využít prvky akčního výzkumu či být art-</w:t>
      </w:r>
      <w:proofErr w:type="spellStart"/>
      <w:r w:rsidRPr="00AB0968">
        <w:rPr>
          <w:rFonts w:ascii="Times New Roman" w:hAnsi="Times New Roman" w:cs="Times New Roman"/>
        </w:rPr>
        <w:t>based</w:t>
      </w:r>
      <w:proofErr w:type="spellEnd"/>
      <w:r w:rsidRPr="00AB0968">
        <w:rPr>
          <w:rFonts w:ascii="Times New Roman" w:hAnsi="Times New Roman" w:cs="Times New Roman"/>
        </w:rPr>
        <w:t xml:space="preserve">. Zadání tvůrčího úkolu je specifickým momentem výuky, který chápeme ve smyslu vyjednávání významu. Čím je charakteristický? Co je při něm důležité? Jak učitelé se zadáním zacházejí? Jak probíhá komunikace </w:t>
      </w:r>
      <w:proofErr w:type="gramStart"/>
      <w:r w:rsidRPr="00AB0968">
        <w:rPr>
          <w:rFonts w:ascii="Times New Roman" w:hAnsi="Times New Roman" w:cs="Times New Roman"/>
        </w:rPr>
        <w:t>mezi  učitelkou</w:t>
      </w:r>
      <w:proofErr w:type="gramEnd"/>
      <w:r w:rsidRPr="00AB0968">
        <w:rPr>
          <w:rFonts w:ascii="Times New Roman" w:hAnsi="Times New Roman" w:cs="Times New Roman"/>
        </w:rPr>
        <w:t>/učitelem a žákyní/žákem či skupinou žáků? Co se děje, je-li úkol modelován volně a ponechává velkou otevřenost pro zpracování, a co naopak, je-li přesně vymezen? Jaké jsou klíčové momenty zadávání? V čem se liší zadávání úkolu v umělecké doméně od zadávání úkolu v jiných vzdělávacích oblastech? Práce se může opírat o teorii dialogického učení.</w:t>
      </w:r>
    </w:p>
    <w:p w14:paraId="1357A9AC" w14:textId="77777777" w:rsidR="00D41387" w:rsidRDefault="00D41387" w:rsidP="00D41387">
      <w:pPr>
        <w:rPr>
          <w:rFonts w:ascii="Times New Roman" w:hAnsi="Times New Roman" w:cs="Times New Roman"/>
          <w:b/>
          <w:bCs/>
        </w:rPr>
      </w:pPr>
    </w:p>
    <w:p w14:paraId="2514EF4C" w14:textId="77777777" w:rsidR="00D41387" w:rsidRPr="00AB0968" w:rsidRDefault="00D41387" w:rsidP="00D41387">
      <w:pPr>
        <w:rPr>
          <w:rFonts w:ascii="Times New Roman" w:hAnsi="Times New Roman" w:cs="Times New Roman"/>
          <w:b/>
          <w:bCs/>
        </w:rPr>
      </w:pPr>
      <w:proofErr w:type="spellStart"/>
      <w:r w:rsidRPr="00AB0968">
        <w:rPr>
          <w:rFonts w:ascii="Times New Roman" w:hAnsi="Times New Roman" w:cs="Times New Roman"/>
          <w:b/>
          <w:bCs/>
        </w:rPr>
        <w:t>Metakognice</w:t>
      </w:r>
      <w:proofErr w:type="spellEnd"/>
      <w:r w:rsidRPr="00AB0968">
        <w:rPr>
          <w:rFonts w:ascii="Times New Roman" w:hAnsi="Times New Roman" w:cs="Times New Roman"/>
          <w:b/>
          <w:bCs/>
        </w:rPr>
        <w:t xml:space="preserve"> a tvůrčí samostatnost</w:t>
      </w:r>
    </w:p>
    <w:p w14:paraId="2F2CF8D9"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 xml:space="preserve">Plánování tvůrčí činnosti, její monitoring a reflexe a tvůrčí sebedůvěra. Jaký vliv na průběh tvůrčího procesu mají emoce a motivace? Jak autoři své projekty plánují? Jaké představy si o průběhu činnosti i budoucích artefaktech autoři dělají a jak se tyto představy postupně proměňují? Co má na jejich proměny vliv? Jak sebereflexe ovlivňuje průběh a podobu tvorby? </w:t>
      </w:r>
    </w:p>
    <w:p w14:paraId="6B53662F"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rPr>
        <w:t xml:space="preserve">Práce prozkoumá </w:t>
      </w:r>
      <w:proofErr w:type="spellStart"/>
      <w:r w:rsidRPr="00AB0968">
        <w:rPr>
          <w:rFonts w:ascii="Times New Roman" w:hAnsi="Times New Roman" w:cs="Times New Roman"/>
        </w:rPr>
        <w:t>metakognitivní</w:t>
      </w:r>
      <w:proofErr w:type="spellEnd"/>
      <w:r w:rsidRPr="00AB0968">
        <w:rPr>
          <w:rFonts w:ascii="Times New Roman" w:hAnsi="Times New Roman" w:cs="Times New Roman"/>
        </w:rPr>
        <w:t xml:space="preserve"> uvažování autorů. </w:t>
      </w:r>
      <w:r w:rsidRPr="00AB0968">
        <w:rPr>
          <w:rFonts w:ascii="Times New Roman" w:hAnsi="Times New Roman" w:cs="Times New Roman"/>
          <w:bCs/>
        </w:rPr>
        <w:t>Bude sledovat</w:t>
      </w:r>
      <w:r w:rsidRPr="00AB0968">
        <w:rPr>
          <w:rFonts w:ascii="Times New Roman" w:hAnsi="Times New Roman" w:cs="Times New Roman"/>
        </w:rPr>
        <w:t xml:space="preserve">, jak o své tvorbě uvažují, jak ji reflektují a řídí. Teoretickým východiskem se stane model </w:t>
      </w:r>
      <w:proofErr w:type="spellStart"/>
      <w:r w:rsidRPr="00AB0968">
        <w:rPr>
          <w:rFonts w:ascii="Times New Roman" w:hAnsi="Times New Roman" w:cs="Times New Roman"/>
        </w:rPr>
        <w:t>autoregulovaného</w:t>
      </w:r>
      <w:proofErr w:type="spellEnd"/>
      <w:r w:rsidRPr="00AB0968">
        <w:rPr>
          <w:rFonts w:ascii="Times New Roman" w:hAnsi="Times New Roman" w:cs="Times New Roman"/>
        </w:rPr>
        <w:t xml:space="preserve"> učení, který bude uplatněn v prostředí uměleckého vzdělávání. </w:t>
      </w:r>
      <w:proofErr w:type="spellStart"/>
      <w:r w:rsidRPr="00AB0968">
        <w:rPr>
          <w:rFonts w:ascii="Times New Roman" w:hAnsi="Times New Roman" w:cs="Times New Roman"/>
        </w:rPr>
        <w:t>Sociokognitivní</w:t>
      </w:r>
      <w:proofErr w:type="spellEnd"/>
      <w:r w:rsidRPr="00AB0968">
        <w:rPr>
          <w:rFonts w:ascii="Times New Roman" w:hAnsi="Times New Roman" w:cs="Times New Roman"/>
        </w:rPr>
        <w:t xml:space="preserve"> model sleduje souvislost </w:t>
      </w:r>
      <w:proofErr w:type="spellStart"/>
      <w:r w:rsidRPr="00AB0968">
        <w:rPr>
          <w:rFonts w:ascii="Times New Roman" w:hAnsi="Times New Roman" w:cs="Times New Roman"/>
        </w:rPr>
        <w:t>metakognice</w:t>
      </w:r>
      <w:proofErr w:type="spellEnd"/>
      <w:r w:rsidRPr="00AB0968">
        <w:rPr>
          <w:rFonts w:ascii="Times New Roman" w:hAnsi="Times New Roman" w:cs="Times New Roman"/>
        </w:rPr>
        <w:t xml:space="preserve"> s motivací a emocemi (</w:t>
      </w:r>
      <w:proofErr w:type="spellStart"/>
      <w:r w:rsidRPr="00AB0968">
        <w:rPr>
          <w:rFonts w:ascii="Times New Roman" w:hAnsi="Times New Roman" w:cs="Times New Roman"/>
        </w:rPr>
        <w:t>Zimmerman</w:t>
      </w:r>
      <w:proofErr w:type="spellEnd"/>
      <w:r w:rsidRPr="00AB0968">
        <w:rPr>
          <w:rFonts w:ascii="Times New Roman" w:hAnsi="Times New Roman" w:cs="Times New Roman"/>
        </w:rPr>
        <w:t xml:space="preserve">, 2009; </w:t>
      </w:r>
      <w:proofErr w:type="spellStart"/>
      <w:r w:rsidRPr="00AB0968">
        <w:rPr>
          <w:rFonts w:ascii="Times New Roman" w:hAnsi="Times New Roman" w:cs="Times New Roman"/>
        </w:rPr>
        <w:t>Pekrun</w:t>
      </w:r>
      <w:proofErr w:type="spellEnd"/>
      <w:r w:rsidRPr="00AB0968">
        <w:rPr>
          <w:rFonts w:ascii="Times New Roman" w:hAnsi="Times New Roman" w:cs="Times New Roman"/>
        </w:rPr>
        <w:t>, 1992). Jako důležité se zde ukazují důvěra ve vlastní schopnosti (</w:t>
      </w:r>
      <w:proofErr w:type="spellStart"/>
      <w:r w:rsidRPr="00AB0968">
        <w:rPr>
          <w:rFonts w:ascii="Times New Roman" w:hAnsi="Times New Roman" w:cs="Times New Roman"/>
        </w:rPr>
        <w:t>self-efficacy</w:t>
      </w:r>
      <w:proofErr w:type="spellEnd"/>
      <w:r w:rsidRPr="00AB0968">
        <w:rPr>
          <w:rFonts w:ascii="Times New Roman" w:hAnsi="Times New Roman" w:cs="Times New Roman"/>
        </w:rPr>
        <w:t xml:space="preserve">), očekávání, vnitřní zájem a orientace na cíl. Výzkumnými postupy případové studie mohou být autobiografie, pozorování, rozhovory, kombinované s vedením autorských deníků aj. </w:t>
      </w:r>
    </w:p>
    <w:p w14:paraId="7984129B" w14:textId="77777777" w:rsidR="00D41387" w:rsidRDefault="00D41387" w:rsidP="00D41387">
      <w:pPr>
        <w:rPr>
          <w:rFonts w:ascii="Times New Roman" w:hAnsi="Times New Roman" w:cs="Times New Roman"/>
          <w:b/>
          <w:bCs/>
        </w:rPr>
      </w:pPr>
    </w:p>
    <w:p w14:paraId="5ACAB620"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Kulturní kompetence ve VV</w:t>
      </w:r>
    </w:p>
    <w:p w14:paraId="2DB9C02B"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 xml:space="preserve">Diplomová práce se zabývá pojmy kulturní kompetence a kulturní gramotnost. Kulturní </w:t>
      </w:r>
      <w:proofErr w:type="gramStart"/>
      <w:r w:rsidRPr="00AB0968">
        <w:rPr>
          <w:rFonts w:ascii="Times New Roman" w:hAnsi="Times New Roman" w:cs="Times New Roman"/>
        </w:rPr>
        <w:t>kompetence - jako</w:t>
      </w:r>
      <w:proofErr w:type="gramEnd"/>
      <w:r w:rsidRPr="00AB0968">
        <w:rPr>
          <w:rFonts w:ascii="Times New Roman" w:hAnsi="Times New Roman" w:cs="Times New Roman"/>
        </w:rPr>
        <w:t xml:space="preserve"> </w:t>
      </w:r>
      <w:proofErr w:type="gramStart"/>
      <w:r w:rsidRPr="00AB0968">
        <w:rPr>
          <w:rFonts w:ascii="Times New Roman" w:hAnsi="Times New Roman" w:cs="Times New Roman"/>
        </w:rPr>
        <w:t>klíčová - čeká</w:t>
      </w:r>
      <w:proofErr w:type="gramEnd"/>
      <w:r w:rsidRPr="00AB0968">
        <w:rPr>
          <w:rFonts w:ascii="Times New Roman" w:hAnsi="Times New Roman" w:cs="Times New Roman"/>
        </w:rPr>
        <w:t xml:space="preserve"> v českém vzdělávacím prostředí na přesné pojmové vymezení. Vzdělávací systém čeká na její systematické uchopení. Kulturní gramotnost lidí je přehlížená a podfinancovaná. Předměty uměleckého vzdělávání leží na okraji zájmu škol i společnosti. </w:t>
      </w:r>
    </w:p>
    <w:p w14:paraId="4A0E0398"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 xml:space="preserve">Cílem diplomové práce bude analyzovat již nasbíraná výzkumná data, která byla získána nepřímým strukturovaným pozorováním výuky výtvarné výchovy na 1.stupni ZŠ. Empirický výzkum může být veden jako akční. Bude se opírat na jedné straně o teoretické poznatky a na druhé povede k jejich využití v návrhu série výtvarných úkolů, ověřených ve školní výuce VV na 1. st. ZŠ, které budou dále reflektovány. Výzkumné otázky znějí: S jakými uměleckými díly a kulturním dědictvím učitelé žáky seznamují?  Jedná se o díla významná lokálně, národně či globálně? V jakém poměru jsou receptivní a </w:t>
      </w:r>
      <w:r w:rsidRPr="00AB0968">
        <w:rPr>
          <w:rFonts w:ascii="Times New Roman" w:hAnsi="Times New Roman" w:cs="Times New Roman"/>
        </w:rPr>
        <w:lastRenderedPageBreak/>
        <w:t xml:space="preserve">produktivní činnosti? Mají žáci možnost projevit své postoje ke kultuře? Jak budoucí učitelé uvažují o obsahu hodin a jak jej alterují? </w:t>
      </w:r>
    </w:p>
    <w:p w14:paraId="16ACAD1F" w14:textId="77777777" w:rsidR="00D41387" w:rsidRDefault="00D41387" w:rsidP="00D41387">
      <w:pPr>
        <w:rPr>
          <w:rFonts w:ascii="Times New Roman" w:hAnsi="Times New Roman" w:cs="Times New Roman"/>
        </w:rPr>
      </w:pPr>
    </w:p>
    <w:p w14:paraId="797A3C00" w14:textId="77777777" w:rsidR="00D41387" w:rsidRPr="00AB0968" w:rsidRDefault="00D41387" w:rsidP="00D41387">
      <w:pPr>
        <w:rPr>
          <w:rFonts w:ascii="Times New Roman" w:hAnsi="Times New Roman" w:cs="Times New Roman"/>
        </w:rPr>
      </w:pPr>
    </w:p>
    <w:p w14:paraId="615CBF9D" w14:textId="77777777" w:rsidR="00D41387" w:rsidRPr="00AB0968" w:rsidRDefault="00D41387" w:rsidP="00D41387">
      <w:pPr>
        <w:pStyle w:val="Default"/>
        <w:rPr>
          <w:rFonts w:ascii="Times New Roman" w:hAnsi="Times New Roman" w:cs="Times New Roman"/>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AB0968">
        <w:rPr>
          <w:rFonts w:ascii="Times New Roman" w:hAnsi="Times New Roman" w:cs="Times New Roman"/>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Pfeiffer</w:t>
      </w:r>
      <w:proofErr w:type="spellEnd"/>
      <w:r w:rsidRPr="00AB0968">
        <w:rPr>
          <w:rFonts w:ascii="Times New Roman" w:hAnsi="Times New Roman" w:cs="Times New Roman"/>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Jan. MgA., PhD.</w:t>
      </w:r>
    </w:p>
    <w:p w14:paraId="3E2FCE5D" w14:textId="77777777" w:rsidR="00D41387" w:rsidRPr="00AB0968" w:rsidRDefault="00D41387" w:rsidP="00D41387">
      <w:pPr>
        <w:pStyle w:val="Default"/>
        <w:rPr>
          <w:rFonts w:ascii="Times New Roman" w:hAnsi="Times New Roman" w:cs="Times New Roman"/>
          <w:sz w:val="22"/>
          <w:szCs w:val="22"/>
          <w:u w:val="single"/>
        </w:rPr>
      </w:pPr>
    </w:p>
    <w:p w14:paraId="4B0CA7F1" w14:textId="77777777" w:rsidR="00D41387" w:rsidRPr="00AB0968" w:rsidRDefault="00D41387" w:rsidP="00D41387">
      <w:pPr>
        <w:pStyle w:val="Default"/>
        <w:rPr>
          <w:rFonts w:ascii="Times New Roman" w:hAnsi="Times New Roman" w:cs="Times New Roman"/>
          <w:b/>
          <w:bCs/>
          <w:iCs/>
          <w:sz w:val="22"/>
          <w:szCs w:val="22"/>
        </w:rPr>
      </w:pPr>
      <w:r w:rsidRPr="00AB0968">
        <w:rPr>
          <w:rFonts w:ascii="Times New Roman" w:hAnsi="Times New Roman" w:cs="Times New Roman"/>
          <w:b/>
          <w:bCs/>
          <w:iCs/>
          <w:sz w:val="22"/>
          <w:szCs w:val="22"/>
        </w:rPr>
        <w:t xml:space="preserve">Video instalace / prostorová instalace </w:t>
      </w:r>
    </w:p>
    <w:p w14:paraId="3F93A071" w14:textId="77777777" w:rsidR="00D41387" w:rsidRPr="00AB0968" w:rsidRDefault="00D41387" w:rsidP="00D41387">
      <w:pPr>
        <w:pStyle w:val="Default"/>
        <w:rPr>
          <w:rFonts w:ascii="Times New Roman" w:hAnsi="Times New Roman" w:cs="Times New Roman"/>
          <w:sz w:val="22"/>
          <w:szCs w:val="22"/>
        </w:rPr>
      </w:pPr>
      <w:r w:rsidRPr="00AB0968">
        <w:rPr>
          <w:rFonts w:ascii="Times New Roman" w:hAnsi="Times New Roman" w:cs="Times New Roman"/>
          <w:iCs/>
          <w:sz w:val="22"/>
          <w:szCs w:val="22"/>
        </w:rPr>
        <w:t>V teoretické části prozkoumejte médium instalace ve vztahu k</w:t>
      </w:r>
      <w:r w:rsidRPr="00AB0968">
        <w:rPr>
          <w:rFonts w:ascii="Times New Roman" w:hAnsi="Times New Roman" w:cs="Times New Roman"/>
          <w:sz w:val="22"/>
          <w:szCs w:val="22"/>
        </w:rPr>
        <w:t xml:space="preserve"> prostoru obecně, galerijnímu prostoru a ve vztahu k divákovi. Zjistěte, jak se mění rozměr a způsob instalace, vztah, význam a intenzita díla. Prostudujte vývoj technik a strategií na poli instalace a video instalace s důrazem na současné tendence. V praktické části vytvořte prostorovou instalaci, která pracuje s tématem rozměru, času a prožitku. V didaktické části vypracujte interpretační učitelskou pozici, která pracuje </w:t>
      </w:r>
      <w:proofErr w:type="gramStart"/>
      <w:r w:rsidRPr="00AB0968">
        <w:rPr>
          <w:rFonts w:ascii="Times New Roman" w:hAnsi="Times New Roman" w:cs="Times New Roman"/>
          <w:sz w:val="22"/>
          <w:szCs w:val="22"/>
        </w:rPr>
        <w:t>způsobem</w:t>
      </w:r>
      <w:proofErr w:type="gramEnd"/>
      <w:r w:rsidRPr="00AB0968">
        <w:rPr>
          <w:rFonts w:ascii="Times New Roman" w:hAnsi="Times New Roman" w:cs="Times New Roman"/>
          <w:sz w:val="22"/>
          <w:szCs w:val="22"/>
        </w:rPr>
        <w:t xml:space="preserve"> jak intenzivněji užívat prostorovou tvorba a umění instalace jako didaktickou techniku ve výuce výtvarné výchovy s využitím podkladů RVP. </w:t>
      </w:r>
    </w:p>
    <w:p w14:paraId="1D7EEB5D" w14:textId="77777777" w:rsidR="00D41387" w:rsidRPr="00AB0968" w:rsidRDefault="00D41387" w:rsidP="00D41387">
      <w:pPr>
        <w:rPr>
          <w:rFonts w:ascii="Times New Roman" w:hAnsi="Times New Roman" w:cs="Times New Roman"/>
          <w:b/>
          <w:bCs/>
        </w:rPr>
      </w:pPr>
    </w:p>
    <w:p w14:paraId="2918203C"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Objekt pro akci / objekt po akci</w:t>
      </w:r>
    </w:p>
    <w:p w14:paraId="1D996249"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rPr>
        <w:t xml:space="preserve">Proces jako výsledek, příprava a realizace díla jako jeho obsah. Zmapování základních přístupů výtvarných autorů k procesu tvorby. Důraz na performativní přístup k objektu a instalaci v 2. </w:t>
      </w:r>
      <w:proofErr w:type="spellStart"/>
      <w:r w:rsidRPr="00AB0968">
        <w:rPr>
          <w:rFonts w:ascii="Times New Roman" w:hAnsi="Times New Roman" w:cs="Times New Roman"/>
        </w:rPr>
        <w:t>pol</w:t>
      </w:r>
      <w:proofErr w:type="spellEnd"/>
      <w:r w:rsidRPr="00AB0968">
        <w:rPr>
          <w:rFonts w:ascii="Times New Roman" w:hAnsi="Times New Roman" w:cs="Times New Roman"/>
        </w:rPr>
        <w:t xml:space="preserve"> 20. století. Hlavní otázky tématu: Kdy je dílo úplné? Zesiluje se vztah a porozumění </w:t>
      </w:r>
      <w:proofErr w:type="gramStart"/>
      <w:r w:rsidRPr="00AB0968">
        <w:rPr>
          <w:rFonts w:ascii="Times New Roman" w:hAnsi="Times New Roman" w:cs="Times New Roman"/>
        </w:rPr>
        <w:t>diváka</w:t>
      </w:r>
      <w:proofErr w:type="gramEnd"/>
      <w:r w:rsidRPr="00AB0968">
        <w:rPr>
          <w:rFonts w:ascii="Times New Roman" w:hAnsi="Times New Roman" w:cs="Times New Roman"/>
        </w:rPr>
        <w:t xml:space="preserve"> pokud zná proces díla? V praktické části realizace sérii objektů, které vznikli pomoci </w:t>
      </w:r>
      <w:proofErr w:type="spellStart"/>
      <w:r w:rsidRPr="00AB0968">
        <w:rPr>
          <w:rFonts w:ascii="Times New Roman" w:hAnsi="Times New Roman" w:cs="Times New Roman"/>
        </w:rPr>
        <w:t>vřejené</w:t>
      </w:r>
      <w:proofErr w:type="spellEnd"/>
      <w:r w:rsidRPr="00AB0968">
        <w:rPr>
          <w:rFonts w:ascii="Times New Roman" w:hAnsi="Times New Roman" w:cs="Times New Roman"/>
        </w:rPr>
        <w:t>, či neveřejné akce, performance. V didaktické části práce připravte výtvarnou řadu na téma proces jako výsledek, objekt, socha jako nástroj.</w:t>
      </w:r>
    </w:p>
    <w:p w14:paraId="205C3EBF" w14:textId="77777777" w:rsidR="00D41387" w:rsidRDefault="00D41387" w:rsidP="00D41387">
      <w:pPr>
        <w:rPr>
          <w:rFonts w:ascii="Times New Roman" w:hAnsi="Times New Roman" w:cs="Times New Roman"/>
        </w:rPr>
      </w:pPr>
    </w:p>
    <w:p w14:paraId="0DDFF005" w14:textId="77777777" w:rsidR="00D41387" w:rsidRPr="00AB0968" w:rsidRDefault="00D41387" w:rsidP="00D41387">
      <w:pPr>
        <w:rPr>
          <w:rFonts w:ascii="Times New Roman" w:hAnsi="Times New Roman" w:cs="Times New Roman"/>
        </w:rPr>
      </w:pPr>
    </w:p>
    <w:p w14:paraId="63079FFE" w14:textId="77777777" w:rsidR="00D41387" w:rsidRPr="00AB0968" w:rsidRDefault="00D41387" w:rsidP="00D41387">
      <w:pPr>
        <w:rPr>
          <w:rFonts w:ascii="Times New Roman" w:hAnsi="Times New Roman" w:cs="Times New Roman"/>
          <w:b/>
          <w:sz w:val="28"/>
          <w:szCs w:val="28"/>
          <w:u w:val="single"/>
        </w:rPr>
      </w:pPr>
      <w:proofErr w:type="spellStart"/>
      <w:r w:rsidRPr="00AB0968">
        <w:rPr>
          <w:rFonts w:ascii="Times New Roman" w:hAnsi="Times New Roman" w:cs="Times New Roman"/>
          <w:b/>
          <w:sz w:val="28"/>
          <w:szCs w:val="28"/>
          <w:u w:val="single"/>
        </w:rPr>
        <w:t>Raudenský</w:t>
      </w:r>
      <w:proofErr w:type="spellEnd"/>
      <w:r w:rsidRPr="00AB0968">
        <w:rPr>
          <w:rFonts w:ascii="Times New Roman" w:hAnsi="Times New Roman" w:cs="Times New Roman"/>
          <w:b/>
          <w:sz w:val="28"/>
          <w:szCs w:val="28"/>
          <w:u w:val="single"/>
        </w:rPr>
        <w:t>, Martin. Doc., PhDr., PhD.</w:t>
      </w:r>
    </w:p>
    <w:p w14:paraId="3691CB9C"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 xml:space="preserve">Témata bakalářských prací </w:t>
      </w:r>
    </w:p>
    <w:p w14:paraId="123CEE93" w14:textId="77777777" w:rsidR="00D41387" w:rsidRPr="00AB0968" w:rsidRDefault="00D41387" w:rsidP="00D41387">
      <w:pPr>
        <w:spacing w:after="280"/>
        <w:rPr>
          <w:rFonts w:ascii="Times New Roman" w:hAnsi="Times New Roman" w:cs="Times New Roman"/>
        </w:rPr>
      </w:pPr>
      <w:r w:rsidRPr="00AB0968">
        <w:rPr>
          <w:rFonts w:ascii="Times New Roman" w:hAnsi="Times New Roman" w:cs="Times New Roman"/>
        </w:rPr>
        <w:t>Studijní obor: specializace v pedagogice Bc studium</w:t>
      </w:r>
    </w:p>
    <w:p w14:paraId="46993B25"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1. Současná ilustrace</w:t>
      </w:r>
    </w:p>
    <w:p w14:paraId="7F7EC7B0" w14:textId="77777777" w:rsidR="00D41387" w:rsidRPr="00AB0968" w:rsidRDefault="00D41387" w:rsidP="00D41387">
      <w:pPr>
        <w:spacing w:after="100" w:afterAutospacing="1"/>
        <w:rPr>
          <w:rFonts w:ascii="Times New Roman" w:hAnsi="Times New Roman" w:cs="Times New Roman"/>
        </w:rPr>
      </w:pPr>
      <w:r w:rsidRPr="00AB0968">
        <w:rPr>
          <w:rFonts w:ascii="Times New Roman" w:hAnsi="Times New Roman" w:cs="Times New Roman"/>
        </w:rPr>
        <w:t xml:space="preserve">Zařazení soudobé ilustrace do širšího rámce oboru vizuální komunikace. Vztah obrazu a textu, uplatnění ilustrace v rámci tradičních i elektronických médií. Přítomnost ilustrace i mimo obvyklé rámce jejího využití. Srovnání zahraniční a tuzemské tvorby prostřednictvím analýzy práce současných tvůrců. Proměny současné vizuální kultury s ohledem na produkci určenou dětem a možné aplikace těchto východisek v rámci mimoškolních aktivit a galerijních edukací. (Praktický projekt </w:t>
      </w:r>
      <w:r w:rsidRPr="00AB0968">
        <w:rPr>
          <w:rFonts w:ascii="Times New Roman" w:hAnsi="Times New Roman" w:cs="Times New Roman"/>
        </w:rPr>
        <w:lastRenderedPageBreak/>
        <w:t>doplněný pedagogickou reflexí).</w:t>
      </w:r>
      <w:r w:rsidRPr="00AB0968">
        <w:rPr>
          <w:rFonts w:ascii="Times New Roman" w:hAnsi="Times New Roman" w:cs="Times New Roman"/>
        </w:rPr>
        <w:br/>
      </w:r>
      <w:r w:rsidRPr="00AB0968">
        <w:rPr>
          <w:rFonts w:ascii="Times New Roman" w:hAnsi="Times New Roman" w:cs="Times New Roman"/>
          <w:b/>
          <w:bCs/>
        </w:rPr>
        <w:t xml:space="preserve">Praktický projekt: </w:t>
      </w:r>
      <w:r w:rsidRPr="00AB0968">
        <w:rPr>
          <w:rFonts w:ascii="Times New Roman" w:hAnsi="Times New Roman" w:cs="Times New Roman"/>
        </w:rPr>
        <w:t>autorská kniha, ilustrovaná reportáž, školní časopis, komiks.</w:t>
      </w:r>
    </w:p>
    <w:p w14:paraId="3DBFB58E"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2. Současná koláž</w:t>
      </w:r>
    </w:p>
    <w:p w14:paraId="7EA4E3EC" w14:textId="77777777" w:rsidR="00D41387" w:rsidRPr="00AB0968" w:rsidRDefault="00D41387" w:rsidP="00D41387">
      <w:pPr>
        <w:spacing w:after="100" w:afterAutospacing="1"/>
        <w:rPr>
          <w:rFonts w:ascii="Times New Roman" w:hAnsi="Times New Roman" w:cs="Times New Roman"/>
        </w:rPr>
      </w:pPr>
      <w:r w:rsidRPr="00AB0968">
        <w:rPr>
          <w:rFonts w:ascii="Times New Roman" w:hAnsi="Times New Roman" w:cs="Times New Roman"/>
        </w:rPr>
        <w:t>Umění koláže v souvislostech soudobé vizuální kultury a možné aplikace těchto východisek v rámci mimoškolních aktivit a galerijních edukací. Historická reflexe, srovnání zahraniční a tuzemské produkce, kulturní přesahy. (Praktický projekt doplněný pedagogickou reflexí).</w:t>
      </w:r>
      <w:r w:rsidRPr="00AB0968">
        <w:rPr>
          <w:rFonts w:ascii="Times New Roman" w:hAnsi="Times New Roman" w:cs="Times New Roman"/>
        </w:rPr>
        <w:br/>
      </w:r>
      <w:r w:rsidRPr="00AB0968">
        <w:rPr>
          <w:rFonts w:ascii="Times New Roman" w:hAnsi="Times New Roman" w:cs="Times New Roman"/>
          <w:b/>
          <w:bCs/>
        </w:rPr>
        <w:t>Praktický projekt:</w:t>
      </w:r>
      <w:r w:rsidRPr="00AB0968">
        <w:rPr>
          <w:rFonts w:ascii="Times New Roman" w:hAnsi="Times New Roman" w:cs="Times New Roman"/>
        </w:rPr>
        <w:t xml:space="preserve"> soubor pracovních listů tematizujících techniku koláže, soubor autorských pohlednic založených na technice koláže.</w:t>
      </w:r>
    </w:p>
    <w:p w14:paraId="16C8BEB0"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3. Současná animovaná tvorba</w:t>
      </w:r>
    </w:p>
    <w:p w14:paraId="2E48136C"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rPr>
        <w:t>Zařazení umění animace do širšího rámce oboru vizuální komunikace. Proměny současné vizuální kultury s ohledem na produkci určenou dětem a možné aplikace těchto východisek v rámci mimoškolních aktivit a galerijních edukací. (Praktický projekt doplněný pedagogickou reflexí).</w:t>
      </w:r>
      <w:r w:rsidRPr="00AB0968">
        <w:rPr>
          <w:rFonts w:ascii="Times New Roman" w:hAnsi="Times New Roman" w:cs="Times New Roman"/>
        </w:rPr>
        <w:br/>
      </w:r>
      <w:r w:rsidRPr="00AB0968">
        <w:rPr>
          <w:rFonts w:ascii="Times New Roman" w:hAnsi="Times New Roman" w:cs="Times New Roman"/>
          <w:b/>
          <w:bCs/>
        </w:rPr>
        <w:t>Praktický projekt:</w:t>
      </w:r>
      <w:r w:rsidRPr="00AB0968">
        <w:rPr>
          <w:rFonts w:ascii="Times New Roman" w:hAnsi="Times New Roman" w:cs="Times New Roman"/>
        </w:rPr>
        <w:t xml:space="preserve"> autorské video.</w:t>
      </w:r>
    </w:p>
    <w:p w14:paraId="1E1DD387" w14:textId="77777777" w:rsidR="00D41387" w:rsidRPr="00AB0968" w:rsidRDefault="00D41387" w:rsidP="00D41387">
      <w:pPr>
        <w:rPr>
          <w:rFonts w:ascii="Times New Roman" w:hAnsi="Times New Roman" w:cs="Times New Roman"/>
          <w:b/>
        </w:rPr>
      </w:pPr>
      <w:r w:rsidRPr="00AB0968">
        <w:rPr>
          <w:rFonts w:ascii="Times New Roman" w:hAnsi="Times New Roman" w:cs="Times New Roman"/>
          <w:b/>
        </w:rPr>
        <w:t xml:space="preserve">4. Okrajové žánry grafické tvorby určené dětem: vystřihovánky, skládačky, omalovánky, </w:t>
      </w:r>
      <w:proofErr w:type="spellStart"/>
      <w:r w:rsidRPr="00AB0968">
        <w:rPr>
          <w:rFonts w:ascii="Times New Roman" w:hAnsi="Times New Roman" w:cs="Times New Roman"/>
          <w:b/>
        </w:rPr>
        <w:t>dokreslovánky</w:t>
      </w:r>
      <w:proofErr w:type="spellEnd"/>
    </w:p>
    <w:p w14:paraId="7948ABD8" w14:textId="77777777" w:rsidR="00D41387" w:rsidRPr="00AB0968" w:rsidRDefault="00D41387" w:rsidP="00D41387">
      <w:pPr>
        <w:spacing w:after="100" w:afterAutospacing="1"/>
        <w:rPr>
          <w:rFonts w:ascii="Times New Roman" w:hAnsi="Times New Roman" w:cs="Times New Roman"/>
          <w:bCs/>
        </w:rPr>
      </w:pPr>
      <w:r w:rsidRPr="00AB0968">
        <w:rPr>
          <w:rFonts w:ascii="Times New Roman" w:hAnsi="Times New Roman" w:cs="Times New Roman"/>
          <w:bCs/>
        </w:rPr>
        <w:t xml:space="preserve">Prozkoumat možné výtvarné přístupy k naplnění základního principu žánru („design and art </w:t>
      </w:r>
      <w:proofErr w:type="spellStart"/>
      <w:r w:rsidRPr="00AB0968">
        <w:rPr>
          <w:rFonts w:ascii="Times New Roman" w:hAnsi="Times New Roman" w:cs="Times New Roman"/>
          <w:bCs/>
        </w:rPr>
        <w:t>with</w:t>
      </w:r>
      <w:proofErr w:type="spellEnd"/>
      <w:r w:rsidRPr="00AB0968">
        <w:rPr>
          <w:rFonts w:ascii="Times New Roman" w:hAnsi="Times New Roman" w:cs="Times New Roman"/>
          <w:bCs/>
        </w:rPr>
        <w:t xml:space="preserve"> </w:t>
      </w:r>
      <w:proofErr w:type="spellStart"/>
      <w:r w:rsidRPr="00AB0968">
        <w:rPr>
          <w:rFonts w:ascii="Times New Roman" w:hAnsi="Times New Roman" w:cs="Times New Roman"/>
          <w:bCs/>
        </w:rPr>
        <w:t>paper</w:t>
      </w:r>
      <w:proofErr w:type="spellEnd"/>
      <w:r w:rsidRPr="00AB0968">
        <w:rPr>
          <w:rFonts w:ascii="Times New Roman" w:hAnsi="Times New Roman" w:cs="Times New Roman"/>
          <w:bCs/>
        </w:rPr>
        <w:t>“, „</w:t>
      </w:r>
      <w:proofErr w:type="spellStart"/>
      <w:r w:rsidRPr="00AB0968">
        <w:rPr>
          <w:rFonts w:ascii="Times New Roman" w:hAnsi="Times New Roman" w:cs="Times New Roman"/>
          <w:bCs/>
        </w:rPr>
        <w:t>papercraft</w:t>
      </w:r>
      <w:proofErr w:type="spellEnd"/>
      <w:r w:rsidRPr="00AB0968">
        <w:rPr>
          <w:rFonts w:ascii="Times New Roman" w:hAnsi="Times New Roman" w:cs="Times New Roman"/>
          <w:bCs/>
        </w:rPr>
        <w:t>“, „</w:t>
      </w:r>
      <w:proofErr w:type="spellStart"/>
      <w:r w:rsidRPr="00AB0968">
        <w:rPr>
          <w:rFonts w:ascii="Times New Roman" w:hAnsi="Times New Roman" w:cs="Times New Roman"/>
          <w:bCs/>
        </w:rPr>
        <w:t>paper</w:t>
      </w:r>
      <w:proofErr w:type="spellEnd"/>
      <w:r w:rsidRPr="00AB0968">
        <w:rPr>
          <w:rFonts w:ascii="Times New Roman" w:hAnsi="Times New Roman" w:cs="Times New Roman"/>
          <w:bCs/>
        </w:rPr>
        <w:t xml:space="preserve"> </w:t>
      </w:r>
      <w:proofErr w:type="spellStart"/>
      <w:r w:rsidRPr="00AB0968">
        <w:rPr>
          <w:rFonts w:ascii="Times New Roman" w:hAnsi="Times New Roman" w:cs="Times New Roman"/>
          <w:bCs/>
        </w:rPr>
        <w:t>engineering</w:t>
      </w:r>
      <w:proofErr w:type="spellEnd"/>
      <w:r w:rsidRPr="00AB0968">
        <w:rPr>
          <w:rFonts w:ascii="Times New Roman" w:hAnsi="Times New Roman" w:cs="Times New Roman"/>
          <w:bCs/>
        </w:rPr>
        <w:t xml:space="preserve">“, „origami“). Srovnání zahraniční a tuzemské tvorby prostřednictvím analýzy práce současných tvůrců včetně reflexe historického vývoje oboru. Pokus o vymezení základních kritérií kvality dané produkce. </w:t>
      </w:r>
      <w:r w:rsidRPr="00AB0968">
        <w:rPr>
          <w:rFonts w:ascii="Times New Roman" w:hAnsi="Times New Roman" w:cs="Times New Roman"/>
        </w:rPr>
        <w:t>(Praktický projekt doplněný pedagogickou reflexí).</w:t>
      </w:r>
      <w:r w:rsidRPr="00AB0968">
        <w:rPr>
          <w:rFonts w:ascii="Times New Roman" w:hAnsi="Times New Roman" w:cs="Times New Roman"/>
          <w:bCs/>
        </w:rPr>
        <w:br/>
      </w:r>
      <w:r w:rsidRPr="00AB0968">
        <w:rPr>
          <w:rFonts w:ascii="Times New Roman" w:hAnsi="Times New Roman" w:cs="Times New Roman"/>
          <w:b/>
        </w:rPr>
        <w:t>Praktický projekt:</w:t>
      </w:r>
      <w:r w:rsidRPr="00AB0968">
        <w:rPr>
          <w:rFonts w:ascii="Times New Roman" w:hAnsi="Times New Roman" w:cs="Times New Roman"/>
          <w:bCs/>
        </w:rPr>
        <w:t xml:space="preserve"> vytvoření aršíků vystřihovánek pro vybranou věkovou skupinu. Zohlednění přípravy ve 3D grafickém editoru.</w:t>
      </w:r>
    </w:p>
    <w:p w14:paraId="73F57A72" w14:textId="77777777" w:rsidR="00D41387" w:rsidRPr="00AB0968" w:rsidRDefault="00D41387" w:rsidP="00D41387">
      <w:pPr>
        <w:spacing w:after="100" w:afterAutospacing="1"/>
        <w:rPr>
          <w:rFonts w:ascii="Times New Roman" w:hAnsi="Times New Roman" w:cs="Times New Roman"/>
        </w:rPr>
      </w:pPr>
      <w:r w:rsidRPr="00AB0968">
        <w:rPr>
          <w:rFonts w:ascii="Times New Roman" w:hAnsi="Times New Roman" w:cs="Times New Roman"/>
          <w:b/>
          <w:bCs/>
        </w:rPr>
        <w:t>Témata diplomových prací</w:t>
      </w:r>
      <w:r w:rsidRPr="00AB0968">
        <w:rPr>
          <w:rFonts w:ascii="Times New Roman" w:hAnsi="Times New Roman" w:cs="Times New Roman"/>
          <w:b/>
          <w:bCs/>
        </w:rPr>
        <w:br/>
      </w:r>
      <w:r w:rsidRPr="00AB0968">
        <w:rPr>
          <w:rFonts w:ascii="Times New Roman" w:hAnsi="Times New Roman" w:cs="Times New Roman"/>
        </w:rPr>
        <w:br/>
        <w:t>Studijní obor: Učitelství VVP pro ZŠ a SŠ, Učitelství výtvarné výchovy pro ZŠ, SŠ a ZUŠ</w:t>
      </w:r>
    </w:p>
    <w:p w14:paraId="2B6766B8"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1. Kresba dnes a tady</w:t>
      </w:r>
    </w:p>
    <w:p w14:paraId="38DC6BB3" w14:textId="77777777" w:rsidR="00D41387" w:rsidRPr="00AB0968" w:rsidRDefault="00D41387" w:rsidP="00D41387">
      <w:pPr>
        <w:spacing w:after="280"/>
        <w:rPr>
          <w:rFonts w:ascii="Times New Roman" w:hAnsi="Times New Roman" w:cs="Times New Roman"/>
        </w:rPr>
      </w:pPr>
      <w:r w:rsidRPr="00AB0968">
        <w:rPr>
          <w:rFonts w:ascii="Times New Roman" w:hAnsi="Times New Roman" w:cs="Times New Roman"/>
        </w:rPr>
        <w:t>Současná kresba ve vztahu k myšlení o výtvarné výchově. Cílené zaměření na současné autory. Gesto, akce, intervence, instalace, sdílení (předpokládá se iniciativní přístup při vyhledávání materiálů, osobní kontakt s tvůrci, teoretiky, galeristy apod.).</w:t>
      </w:r>
      <w:r w:rsidRPr="00AB0968">
        <w:rPr>
          <w:rFonts w:ascii="Times New Roman" w:hAnsi="Times New Roman" w:cs="Times New Roman"/>
        </w:rPr>
        <w:br/>
        <w:t>Možnosti využití ve školním projektu – jeho návrh a testování.</w:t>
      </w:r>
      <w:r w:rsidRPr="00AB0968">
        <w:rPr>
          <w:rFonts w:ascii="Times New Roman" w:hAnsi="Times New Roman" w:cs="Times New Roman"/>
        </w:rPr>
        <w:br/>
      </w:r>
      <w:r w:rsidRPr="00AB0968">
        <w:rPr>
          <w:rFonts w:ascii="Times New Roman" w:hAnsi="Times New Roman" w:cs="Times New Roman"/>
          <w:b/>
          <w:bCs/>
        </w:rPr>
        <w:t>Praktický projekt:</w:t>
      </w:r>
      <w:r w:rsidRPr="00AB0968">
        <w:rPr>
          <w:rFonts w:ascii="Times New Roman" w:hAnsi="Times New Roman" w:cs="Times New Roman"/>
        </w:rPr>
        <w:t xml:space="preserve"> návrh, realizace, dokumentace cvičení / setkání / události / akce odvozené z aktuálních přístupů k médiu kresby.</w:t>
      </w:r>
    </w:p>
    <w:p w14:paraId="7B1C771C"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lastRenderedPageBreak/>
        <w:t>2. Autorská kniha v souvislostech výtvarné výchovy</w:t>
      </w:r>
    </w:p>
    <w:p w14:paraId="0E125926" w14:textId="77777777" w:rsidR="00D41387" w:rsidRPr="00AB0968" w:rsidRDefault="00D41387" w:rsidP="00D41387">
      <w:pPr>
        <w:spacing w:after="280"/>
        <w:rPr>
          <w:rFonts w:ascii="Times New Roman" w:hAnsi="Times New Roman" w:cs="Times New Roman"/>
        </w:rPr>
      </w:pPr>
      <w:r w:rsidRPr="00AB0968">
        <w:rPr>
          <w:rFonts w:ascii="Times New Roman" w:hAnsi="Times New Roman" w:cs="Times New Roman"/>
        </w:rPr>
        <w:t>Autorská kniha jako intermediální prostředek pro komunikaci jedinečných témat. Mapování současné podoby autorské knihy. Cílené zaměření na současné autory (předpokládá se iniciativní přístup při vyhledávání materiálů, osobní kontakt s tvůrci, tiskaři, nakladateli, teoretiky, galeristy apod.).</w:t>
      </w:r>
      <w:r w:rsidRPr="00AB0968">
        <w:rPr>
          <w:rFonts w:ascii="Times New Roman" w:hAnsi="Times New Roman" w:cs="Times New Roman"/>
        </w:rPr>
        <w:br/>
        <w:t>Možnosti využití ve školním projektu – jeho návrh a testování.</w:t>
      </w:r>
      <w:r w:rsidRPr="00AB0968">
        <w:rPr>
          <w:rFonts w:ascii="Times New Roman" w:hAnsi="Times New Roman" w:cs="Times New Roman"/>
        </w:rPr>
        <w:br/>
      </w:r>
      <w:r w:rsidRPr="00AB0968">
        <w:rPr>
          <w:rFonts w:ascii="Times New Roman" w:hAnsi="Times New Roman" w:cs="Times New Roman"/>
          <w:b/>
          <w:bCs/>
        </w:rPr>
        <w:t>Praktický projekt</w:t>
      </w:r>
      <w:r w:rsidRPr="00AB0968">
        <w:rPr>
          <w:rFonts w:ascii="Times New Roman" w:hAnsi="Times New Roman" w:cs="Times New Roman"/>
        </w:rPr>
        <w:t xml:space="preserve">: autorská kniha, která ve způsobu zpracování tématu odkazuje na postupy a principy soudobé vizuální kultury. Promyšlený celek obsahu i formy s ohledem na další didaktické uplatnění. </w:t>
      </w:r>
      <w:r w:rsidRPr="00AB0968">
        <w:rPr>
          <w:rFonts w:ascii="Times New Roman" w:hAnsi="Times New Roman" w:cs="Times New Roman"/>
          <w:b/>
          <w:bCs/>
        </w:rPr>
        <w:t>Příklad:</w:t>
      </w:r>
      <w:r w:rsidRPr="00AB0968">
        <w:rPr>
          <w:rFonts w:ascii="Times New Roman" w:hAnsi="Times New Roman" w:cs="Times New Roman"/>
        </w:rPr>
        <w:t xml:space="preserve"> téma vzdělávání jako mnohovrstevnatý fenomén (cesta, škola, učení, tradice, touha, nostalgie, písmo, kniha, architektura, řemeslo, krajina, lidé a komunita, sdílení, jídlo apod.).</w:t>
      </w:r>
    </w:p>
    <w:p w14:paraId="70F2B089"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3. Soudobé umění autorské grafiky – osobnosti, styly, přístupy, techniky a směřování</w:t>
      </w:r>
    </w:p>
    <w:p w14:paraId="296B7EA4" w14:textId="77777777" w:rsidR="00D41387" w:rsidRPr="00AB0968" w:rsidRDefault="00D41387" w:rsidP="00D41387">
      <w:pPr>
        <w:spacing w:after="280"/>
        <w:rPr>
          <w:rFonts w:ascii="Times New Roman" w:hAnsi="Times New Roman" w:cs="Times New Roman"/>
        </w:rPr>
      </w:pPr>
      <w:r w:rsidRPr="00AB0968">
        <w:rPr>
          <w:rFonts w:ascii="Times New Roman" w:hAnsi="Times New Roman" w:cs="Times New Roman"/>
        </w:rPr>
        <w:t>Současná podoba autorské grafiky (uměleckého tisku). Postihnutí potenciálu principu multiplikace prostřednictvím tiskových technik ve vztahu k možným přesahům do oblasti příbuzných médií (instalace, akce, video apod.). Souběžné prověření aktuálního potenciálu ustálených forem prezentace spojených s autorskou grafikou (volný grafický list, grafické album, ex libris). Cílené zaměření na současné autory, kteří přinášejí inovativní prvky a ve své tvorbě překračují tradiční hranice oboru. Zaměření na osobní způsob výzkumu a hledání průniků se soudobými trendy ve výtvarné výchově (předpokládá se iniciativní přístup při vyhledávání materiálů, osobní kontakt s tvůrci, tiskaři, teoretiky, galeristy apod.).</w:t>
      </w:r>
      <w:r w:rsidRPr="00AB0968">
        <w:rPr>
          <w:rFonts w:ascii="Times New Roman" w:hAnsi="Times New Roman" w:cs="Times New Roman"/>
        </w:rPr>
        <w:br/>
        <w:t>Možnosti využití ve školním projektu – jeho návrh a testování.</w:t>
      </w:r>
      <w:r w:rsidRPr="00AB0968">
        <w:rPr>
          <w:rFonts w:ascii="Times New Roman" w:hAnsi="Times New Roman" w:cs="Times New Roman"/>
        </w:rPr>
        <w:br/>
      </w:r>
      <w:r w:rsidRPr="00AB0968">
        <w:rPr>
          <w:rFonts w:ascii="Times New Roman" w:hAnsi="Times New Roman" w:cs="Times New Roman"/>
          <w:b/>
          <w:bCs/>
        </w:rPr>
        <w:t>Praktický projekt:</w:t>
      </w:r>
      <w:r w:rsidRPr="00AB0968">
        <w:rPr>
          <w:rFonts w:ascii="Times New Roman" w:hAnsi="Times New Roman" w:cs="Times New Roman"/>
        </w:rPr>
        <w:t xml:space="preserve"> ucelený soubor grafických listů koncipovaný pro uplatnění ve formě prostorové instalace, promyšlený koncept způsobu prezentace i s ohledem na její další didaktické uplatnění.</w:t>
      </w:r>
    </w:p>
    <w:p w14:paraId="1BE6319F"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4. Animace v souvislostech</w:t>
      </w:r>
    </w:p>
    <w:p w14:paraId="690A64A5" w14:textId="77777777" w:rsidR="00D41387" w:rsidRPr="00AB0968" w:rsidRDefault="00D41387" w:rsidP="00D41387">
      <w:pPr>
        <w:spacing w:after="100" w:afterAutospacing="1"/>
        <w:rPr>
          <w:rFonts w:ascii="Times New Roman" w:hAnsi="Times New Roman" w:cs="Times New Roman"/>
        </w:rPr>
      </w:pPr>
      <w:r w:rsidRPr="00AB0968">
        <w:rPr>
          <w:rFonts w:ascii="Times New Roman" w:hAnsi="Times New Roman" w:cs="Times New Roman"/>
        </w:rPr>
        <w:t xml:space="preserve">Vizuální díla založená na principech animovaného obrazu. Jednoduché (ve školním prostředí dostupné) postupy vedoucí ke vzniku audiovizuálního díla. Loutky, objekty, kresby a malby. Zpětný projektor, stínová projekce, </w:t>
      </w:r>
      <w:proofErr w:type="spellStart"/>
      <w:r w:rsidRPr="00AB0968">
        <w:rPr>
          <w:rFonts w:ascii="Times New Roman" w:hAnsi="Times New Roman" w:cs="Times New Roman"/>
        </w:rPr>
        <w:t>traumatrop</w:t>
      </w:r>
      <w:proofErr w:type="spellEnd"/>
      <w:r w:rsidRPr="00AB0968">
        <w:rPr>
          <w:rFonts w:ascii="Times New Roman" w:hAnsi="Times New Roman" w:cs="Times New Roman"/>
        </w:rPr>
        <w:t xml:space="preserve">, laterna </w:t>
      </w:r>
      <w:proofErr w:type="spellStart"/>
      <w:r w:rsidRPr="00AB0968">
        <w:rPr>
          <w:rFonts w:ascii="Times New Roman" w:hAnsi="Times New Roman" w:cs="Times New Roman"/>
        </w:rPr>
        <w:t>magica</w:t>
      </w:r>
      <w:proofErr w:type="spellEnd"/>
      <w:r w:rsidRPr="00AB0968">
        <w:rPr>
          <w:rFonts w:ascii="Times New Roman" w:hAnsi="Times New Roman" w:cs="Times New Roman"/>
        </w:rPr>
        <w:t xml:space="preserve">, </w:t>
      </w:r>
      <w:proofErr w:type="spellStart"/>
      <w:r w:rsidRPr="00AB0968">
        <w:rPr>
          <w:rFonts w:ascii="Times New Roman" w:hAnsi="Times New Roman" w:cs="Times New Roman"/>
        </w:rPr>
        <w:t>zoetrop</w:t>
      </w:r>
      <w:proofErr w:type="spellEnd"/>
      <w:r w:rsidRPr="00AB0968">
        <w:rPr>
          <w:rFonts w:ascii="Times New Roman" w:hAnsi="Times New Roman" w:cs="Times New Roman"/>
        </w:rPr>
        <w:t xml:space="preserve">, </w:t>
      </w:r>
      <w:proofErr w:type="spellStart"/>
      <w:r w:rsidRPr="00AB0968">
        <w:rPr>
          <w:rFonts w:ascii="Times New Roman" w:hAnsi="Times New Roman" w:cs="Times New Roman"/>
        </w:rPr>
        <w:t>camera</w:t>
      </w:r>
      <w:proofErr w:type="spellEnd"/>
      <w:r w:rsidRPr="00AB0968">
        <w:rPr>
          <w:rFonts w:ascii="Times New Roman" w:hAnsi="Times New Roman" w:cs="Times New Roman"/>
        </w:rPr>
        <w:t xml:space="preserve"> </w:t>
      </w:r>
      <w:proofErr w:type="spellStart"/>
      <w:r w:rsidRPr="00AB0968">
        <w:rPr>
          <w:rFonts w:ascii="Times New Roman" w:hAnsi="Times New Roman" w:cs="Times New Roman"/>
        </w:rPr>
        <w:t>obscura</w:t>
      </w:r>
      <w:proofErr w:type="spellEnd"/>
      <w:r w:rsidRPr="00AB0968">
        <w:rPr>
          <w:rFonts w:ascii="Times New Roman" w:hAnsi="Times New Roman" w:cs="Times New Roman"/>
        </w:rPr>
        <w:t xml:space="preserve">, flip </w:t>
      </w:r>
      <w:proofErr w:type="spellStart"/>
      <w:r w:rsidRPr="00AB0968">
        <w:rPr>
          <w:rFonts w:ascii="Times New Roman" w:hAnsi="Times New Roman" w:cs="Times New Roman"/>
        </w:rPr>
        <w:t>book</w:t>
      </w:r>
      <w:proofErr w:type="spellEnd"/>
      <w:r w:rsidRPr="00AB0968">
        <w:rPr>
          <w:rFonts w:ascii="Times New Roman" w:hAnsi="Times New Roman" w:cs="Times New Roman"/>
        </w:rPr>
        <w:t xml:space="preserve"> apod. Principy „do </w:t>
      </w:r>
      <w:proofErr w:type="spellStart"/>
      <w:r w:rsidRPr="00AB0968">
        <w:rPr>
          <w:rFonts w:ascii="Times New Roman" w:hAnsi="Times New Roman" w:cs="Times New Roman"/>
        </w:rPr>
        <w:t>it</w:t>
      </w:r>
      <w:proofErr w:type="spellEnd"/>
      <w:r w:rsidRPr="00AB0968">
        <w:rPr>
          <w:rFonts w:ascii="Times New Roman" w:hAnsi="Times New Roman" w:cs="Times New Roman"/>
        </w:rPr>
        <w:t xml:space="preserve"> </w:t>
      </w:r>
      <w:proofErr w:type="spellStart"/>
      <w:r w:rsidRPr="00AB0968">
        <w:rPr>
          <w:rFonts w:ascii="Times New Roman" w:hAnsi="Times New Roman" w:cs="Times New Roman"/>
        </w:rPr>
        <w:t>yourself</w:t>
      </w:r>
      <w:proofErr w:type="spellEnd"/>
      <w:r w:rsidRPr="00AB0968">
        <w:rPr>
          <w:rFonts w:ascii="Times New Roman" w:hAnsi="Times New Roman" w:cs="Times New Roman"/>
        </w:rPr>
        <w:t>“ a možné aplikace těchto východisek ve výtvarné výchově.</w:t>
      </w:r>
      <w:r w:rsidRPr="00AB0968">
        <w:rPr>
          <w:rFonts w:ascii="Times New Roman" w:hAnsi="Times New Roman" w:cs="Times New Roman"/>
        </w:rPr>
        <w:br/>
        <w:t>Možnosti využití ve školním projektu – jeho návrh a testování.</w:t>
      </w:r>
      <w:r w:rsidRPr="00AB0968">
        <w:rPr>
          <w:rFonts w:ascii="Times New Roman" w:hAnsi="Times New Roman" w:cs="Times New Roman"/>
        </w:rPr>
        <w:br/>
      </w:r>
      <w:r w:rsidRPr="00AB0968">
        <w:rPr>
          <w:rFonts w:ascii="Times New Roman" w:hAnsi="Times New Roman" w:cs="Times New Roman"/>
          <w:b/>
          <w:bCs/>
        </w:rPr>
        <w:t>Praktický projekt:</w:t>
      </w:r>
      <w:r w:rsidRPr="00AB0968">
        <w:rPr>
          <w:rFonts w:ascii="Times New Roman" w:hAnsi="Times New Roman" w:cs="Times New Roman"/>
        </w:rPr>
        <w:t xml:space="preserve"> ucelená série krátkých videí či </w:t>
      </w:r>
      <w:proofErr w:type="spellStart"/>
      <w:r w:rsidRPr="00AB0968">
        <w:rPr>
          <w:rFonts w:ascii="Times New Roman" w:hAnsi="Times New Roman" w:cs="Times New Roman"/>
        </w:rPr>
        <w:t>gifů</w:t>
      </w:r>
      <w:proofErr w:type="spellEnd"/>
      <w:r w:rsidRPr="00AB0968">
        <w:rPr>
          <w:rFonts w:ascii="Times New Roman" w:hAnsi="Times New Roman" w:cs="Times New Roman"/>
        </w:rPr>
        <w:t xml:space="preserve"> určených pro online média, promyšlený koncept jejich publikování s ohledem na další didaktické uplatnění.</w:t>
      </w:r>
    </w:p>
    <w:p w14:paraId="4EC3FD82" w14:textId="77777777" w:rsidR="00D41387" w:rsidRPr="00AB0968" w:rsidRDefault="00D41387" w:rsidP="00D41387">
      <w:pPr>
        <w:spacing w:after="100" w:afterAutospacing="1"/>
        <w:rPr>
          <w:rFonts w:ascii="Times New Roman" w:hAnsi="Times New Roman" w:cs="Times New Roman"/>
        </w:rPr>
      </w:pPr>
      <w:r w:rsidRPr="00AB0968">
        <w:rPr>
          <w:rFonts w:ascii="Times New Roman" w:hAnsi="Times New Roman" w:cs="Times New Roman"/>
        </w:rPr>
        <w:t>Nebo ucelený instalační projekt založený na principu zrakové setrvačnosti optických hříček (</w:t>
      </w:r>
      <w:proofErr w:type="spellStart"/>
      <w:r w:rsidRPr="00AB0968">
        <w:rPr>
          <w:rFonts w:ascii="Times New Roman" w:hAnsi="Times New Roman" w:cs="Times New Roman"/>
        </w:rPr>
        <w:t>traumatrop</w:t>
      </w:r>
      <w:proofErr w:type="spellEnd"/>
      <w:r w:rsidRPr="00AB0968">
        <w:rPr>
          <w:rFonts w:ascii="Times New Roman" w:hAnsi="Times New Roman" w:cs="Times New Roman"/>
        </w:rPr>
        <w:t xml:space="preserve">, </w:t>
      </w:r>
      <w:proofErr w:type="spellStart"/>
      <w:r w:rsidRPr="00AB0968">
        <w:rPr>
          <w:rFonts w:ascii="Times New Roman" w:hAnsi="Times New Roman" w:cs="Times New Roman"/>
        </w:rPr>
        <w:t>zoetrop</w:t>
      </w:r>
      <w:proofErr w:type="spellEnd"/>
      <w:r w:rsidRPr="00AB0968">
        <w:rPr>
          <w:rFonts w:ascii="Times New Roman" w:hAnsi="Times New Roman" w:cs="Times New Roman"/>
        </w:rPr>
        <w:t xml:space="preserve">, stroboskop, </w:t>
      </w:r>
      <w:proofErr w:type="spellStart"/>
      <w:r w:rsidRPr="00AB0968">
        <w:rPr>
          <w:rFonts w:ascii="Times New Roman" w:hAnsi="Times New Roman" w:cs="Times New Roman"/>
        </w:rPr>
        <w:t>kinesiskop</w:t>
      </w:r>
      <w:proofErr w:type="spellEnd"/>
      <w:r w:rsidRPr="00AB0968">
        <w:rPr>
          <w:rFonts w:ascii="Times New Roman" w:hAnsi="Times New Roman" w:cs="Times New Roman"/>
        </w:rPr>
        <w:t xml:space="preserve">, bioskop, </w:t>
      </w:r>
      <w:proofErr w:type="spellStart"/>
      <w:r w:rsidRPr="00AB0968">
        <w:rPr>
          <w:rFonts w:ascii="Times New Roman" w:hAnsi="Times New Roman" w:cs="Times New Roman"/>
        </w:rPr>
        <w:t>myriorama</w:t>
      </w:r>
      <w:proofErr w:type="spellEnd"/>
      <w:r w:rsidRPr="00AB0968">
        <w:rPr>
          <w:rFonts w:ascii="Times New Roman" w:hAnsi="Times New Roman" w:cs="Times New Roman"/>
        </w:rPr>
        <w:t xml:space="preserve">, </w:t>
      </w:r>
      <w:proofErr w:type="spellStart"/>
      <w:r w:rsidRPr="00AB0968">
        <w:rPr>
          <w:rFonts w:ascii="Times New Roman" w:hAnsi="Times New Roman" w:cs="Times New Roman"/>
        </w:rPr>
        <w:t>dinorama</w:t>
      </w:r>
      <w:proofErr w:type="spellEnd"/>
      <w:r w:rsidRPr="00AB0968">
        <w:rPr>
          <w:rFonts w:ascii="Times New Roman" w:hAnsi="Times New Roman" w:cs="Times New Roman"/>
        </w:rPr>
        <w:t xml:space="preserve">, flip </w:t>
      </w:r>
      <w:proofErr w:type="spellStart"/>
      <w:proofErr w:type="gramStart"/>
      <w:r w:rsidRPr="00AB0968">
        <w:rPr>
          <w:rFonts w:ascii="Times New Roman" w:hAnsi="Times New Roman" w:cs="Times New Roman"/>
        </w:rPr>
        <w:t>book</w:t>
      </w:r>
      <w:proofErr w:type="spellEnd"/>
      <w:r w:rsidRPr="00AB0968">
        <w:rPr>
          <w:rFonts w:ascii="Times New Roman" w:hAnsi="Times New Roman" w:cs="Times New Roman"/>
        </w:rPr>
        <w:t>,</w:t>
      </w:r>
      <w:proofErr w:type="gramEnd"/>
      <w:r w:rsidRPr="00AB0968">
        <w:rPr>
          <w:rFonts w:ascii="Times New Roman" w:hAnsi="Times New Roman" w:cs="Times New Roman"/>
        </w:rPr>
        <w:t xml:space="preserve"> apod.).</w:t>
      </w:r>
    </w:p>
    <w:p w14:paraId="4FE14FD3" w14:textId="77777777" w:rsidR="00D41387" w:rsidRDefault="00D41387" w:rsidP="00D41387">
      <w:pPr>
        <w:rPr>
          <w:rFonts w:ascii="Times New Roman" w:hAnsi="Times New Roman" w:cs="Times New Roman"/>
        </w:rPr>
      </w:pPr>
    </w:p>
    <w:p w14:paraId="11C02533" w14:textId="77777777" w:rsidR="00D41387" w:rsidRPr="00AB0968" w:rsidRDefault="00D41387" w:rsidP="00D41387">
      <w:pPr>
        <w:rPr>
          <w:rFonts w:ascii="Times New Roman" w:hAnsi="Times New Roman" w:cs="Times New Roman"/>
        </w:rPr>
      </w:pPr>
    </w:p>
    <w:p w14:paraId="135FDD50" w14:textId="77777777" w:rsidR="00D41387" w:rsidRPr="00D12049" w:rsidRDefault="00D41387" w:rsidP="00D41387">
      <w:pPr>
        <w:rPr>
          <w:rFonts w:ascii="Times New Roman" w:hAnsi="Times New Roman" w:cs="Times New Roman"/>
          <w:b/>
          <w:sz w:val="28"/>
          <w:szCs w:val="28"/>
          <w:u w:val="single"/>
        </w:rPr>
      </w:pPr>
      <w:proofErr w:type="gramStart"/>
      <w:r w:rsidRPr="00D12049">
        <w:rPr>
          <w:rFonts w:ascii="Times New Roman" w:hAnsi="Times New Roman" w:cs="Times New Roman"/>
          <w:b/>
          <w:sz w:val="28"/>
          <w:szCs w:val="28"/>
          <w:u w:val="single"/>
        </w:rPr>
        <w:lastRenderedPageBreak/>
        <w:t>Sedlák,  Michal</w:t>
      </w:r>
      <w:proofErr w:type="gramEnd"/>
      <w:r w:rsidRPr="00D12049">
        <w:rPr>
          <w:rFonts w:ascii="Times New Roman" w:hAnsi="Times New Roman" w:cs="Times New Roman"/>
          <w:b/>
          <w:sz w:val="28"/>
          <w:szCs w:val="28"/>
          <w:u w:val="single"/>
        </w:rPr>
        <w:t>. Doc., Mgr., PhD.</w:t>
      </w:r>
    </w:p>
    <w:p w14:paraId="5FB9F9FC" w14:textId="77777777" w:rsidR="00D41387" w:rsidRPr="00AB0968" w:rsidRDefault="00D41387" w:rsidP="00D41387">
      <w:pPr>
        <w:rPr>
          <w:rFonts w:ascii="Times New Roman" w:hAnsi="Times New Roman" w:cs="Times New Roman"/>
          <w:b/>
          <w:bCs/>
          <w:sz w:val="24"/>
          <w:szCs w:val="24"/>
        </w:rPr>
      </w:pPr>
      <w:r w:rsidRPr="00AB0968">
        <w:rPr>
          <w:rFonts w:ascii="Times New Roman" w:hAnsi="Times New Roman" w:cs="Times New Roman"/>
          <w:b/>
          <w:bCs/>
          <w:sz w:val="24"/>
          <w:szCs w:val="24"/>
        </w:rPr>
        <w:t>Tvar jako identifikace místa</w:t>
      </w:r>
    </w:p>
    <w:p w14:paraId="7CB83406" w14:textId="77777777" w:rsidR="00D41387" w:rsidRDefault="00D41387" w:rsidP="00D41387">
      <w:pPr>
        <w:rPr>
          <w:rFonts w:ascii="Times New Roman" w:hAnsi="Times New Roman" w:cs="Times New Roman"/>
        </w:rPr>
      </w:pPr>
      <w:r w:rsidRPr="00AB0968">
        <w:rPr>
          <w:rFonts w:ascii="Times New Roman" w:hAnsi="Times New Roman" w:cs="Times New Roman"/>
        </w:rPr>
        <w:t>Téma je zaměřeno na vnímání charakteristického tvaru objektu v prostoru kulturní krajiny, ve veřejném prostoru, který je hlavním identifikátorem místa a zároveň je nositel různých významů. Je možné se zaměřit na daleko viditelný objekt nebo i detail, který ve svém měřítku určuje a dotváří identitu místa. Je zapotřebí zkoumat jeho prostorové a materiálové vztahy v konkrétních sociokulturních podmínkách a brát v potaz společenský přesah vyplývající z ikonografického spojení charakteristického objektu a vztahu člověka k místu. Téma je možné upravit po domluvě s vedoucím s ohledem na výtvarné zpracování a didaktickou rovinu tématu.</w:t>
      </w:r>
    </w:p>
    <w:p w14:paraId="41B0D792" w14:textId="77777777" w:rsidR="00D41387" w:rsidRPr="00AB0968" w:rsidRDefault="00D41387" w:rsidP="00D41387">
      <w:pPr>
        <w:rPr>
          <w:rFonts w:ascii="Times New Roman" w:hAnsi="Times New Roman" w:cs="Times New Roman"/>
        </w:rPr>
      </w:pPr>
    </w:p>
    <w:p w14:paraId="384ACC96" w14:textId="77777777" w:rsidR="00D41387" w:rsidRPr="00AB0968" w:rsidRDefault="00D41387" w:rsidP="00D41387">
      <w:pPr>
        <w:rPr>
          <w:rFonts w:ascii="Times New Roman" w:hAnsi="Times New Roman" w:cs="Times New Roman"/>
          <w:b/>
          <w:bCs/>
          <w:sz w:val="24"/>
          <w:szCs w:val="24"/>
        </w:rPr>
      </w:pPr>
      <w:r w:rsidRPr="00AB0968">
        <w:rPr>
          <w:rFonts w:ascii="Times New Roman" w:hAnsi="Times New Roman" w:cs="Times New Roman"/>
          <w:b/>
          <w:bCs/>
          <w:sz w:val="24"/>
          <w:szCs w:val="24"/>
        </w:rPr>
        <w:t>Vyhlídka jako sochařský objekt</w:t>
      </w:r>
    </w:p>
    <w:p w14:paraId="28977A73" w14:textId="77777777" w:rsidR="00D41387" w:rsidRPr="00AB0968" w:rsidRDefault="00D41387" w:rsidP="00D41387">
      <w:pPr>
        <w:spacing w:after="0"/>
        <w:rPr>
          <w:rFonts w:ascii="Times New Roman" w:hAnsi="Times New Roman" w:cs="Times New Roman"/>
        </w:rPr>
      </w:pPr>
      <w:r w:rsidRPr="00AB0968">
        <w:rPr>
          <w:rFonts w:ascii="Times New Roman" w:hAnsi="Times New Roman" w:cs="Times New Roman"/>
        </w:rPr>
        <w:t>Téma je zaměřeno na zkoumání (vyvýšeného) místa, které je určeno pro výhled či rozhled do okolního prostoru, kde se nachází objekt, který má své určité výtvarné kvality a je jistou lidskou intervencí do reálného prostoru. Obsah práce lze pojmout jako analýzu a interpretaci povahy místa či více míst, kde prostor nahlížený s objektem z vnějšku je v určitém vztahu s nahlížením situace z pozice objektu pro výhled. Je zapotřebí vzít v úvahu předpoklady a důvody vzniku objektu (historické souvislosti, přírodní podmínky, kulturní, sociální a jiné důvody). Určitým ústředním problémem by se mělo stát postižení podstaty charakteru objektu a jeho vlivu na okolní prostředí z perspektivy materiálu, hmoty.</w:t>
      </w:r>
    </w:p>
    <w:p w14:paraId="56414D17" w14:textId="77777777" w:rsidR="00D41387" w:rsidRPr="00AB0968" w:rsidRDefault="00D41387" w:rsidP="00D41387">
      <w:pPr>
        <w:spacing w:after="0"/>
        <w:rPr>
          <w:rFonts w:ascii="Times New Roman" w:hAnsi="Times New Roman" w:cs="Times New Roman"/>
        </w:rPr>
      </w:pPr>
      <w:r w:rsidRPr="00AB0968">
        <w:rPr>
          <w:rFonts w:ascii="Times New Roman" w:hAnsi="Times New Roman" w:cs="Times New Roman"/>
        </w:rPr>
        <w:t>Téma je možné upravit po domluvě s vedoucím s ohledem na výtvarné zpracování a didaktickou rovinu tématu.</w:t>
      </w:r>
    </w:p>
    <w:p w14:paraId="223757DB" w14:textId="77777777" w:rsidR="00D41387" w:rsidRPr="00AB0968" w:rsidRDefault="00D41387" w:rsidP="00D41387">
      <w:pPr>
        <w:rPr>
          <w:rFonts w:ascii="Times New Roman" w:hAnsi="Times New Roman" w:cs="Times New Roman"/>
        </w:rPr>
      </w:pPr>
    </w:p>
    <w:p w14:paraId="403220A2" w14:textId="77777777" w:rsidR="00D41387" w:rsidRPr="00AB0968" w:rsidRDefault="00D41387" w:rsidP="00D41387">
      <w:pPr>
        <w:rPr>
          <w:rFonts w:ascii="Times New Roman" w:hAnsi="Times New Roman" w:cs="Times New Roman"/>
          <w:b/>
          <w:bCs/>
          <w:sz w:val="24"/>
          <w:szCs w:val="24"/>
        </w:rPr>
      </w:pPr>
      <w:r w:rsidRPr="00AB0968">
        <w:rPr>
          <w:rFonts w:ascii="Times New Roman" w:hAnsi="Times New Roman" w:cs="Times New Roman"/>
          <w:b/>
          <w:bCs/>
          <w:sz w:val="24"/>
          <w:szCs w:val="24"/>
        </w:rPr>
        <w:t>Socha – objekt na dvoře</w:t>
      </w:r>
    </w:p>
    <w:p w14:paraId="5E1AC9E8" w14:textId="77777777" w:rsidR="00D41387" w:rsidRPr="00AB0968" w:rsidRDefault="00D41387" w:rsidP="00D41387">
      <w:pPr>
        <w:spacing w:after="0"/>
        <w:rPr>
          <w:rFonts w:ascii="Times New Roman" w:hAnsi="Times New Roman" w:cs="Times New Roman"/>
        </w:rPr>
      </w:pPr>
      <w:r w:rsidRPr="00AB0968">
        <w:rPr>
          <w:rFonts w:ascii="Times New Roman" w:hAnsi="Times New Roman" w:cs="Times New Roman"/>
        </w:rPr>
        <w:t>Téma zkoumá fyzický prostor dvora, zdánlivě vyděleného prostředí od okolního světa, kde se nachází objekt či socha a vytváří genius loci místa. Je možné se zaměřit na jeden dvůr nebo více míst, kde je možné postihnout určitý fenomén. Je zapotřebí brát v úvahu rozdílnost situací v podobně konstituovaném prostoru a lze prostřednictvím tohoto tématu doložit a demonstrovat různá pojetí míst s ohledem na funkčnost. Je možné se zaměřit i na drobný plastický detail v místě, který vytváří příběh místa. Lze také srovnávat konkrétní místo se sochařským objektem z historické doby a zároveň umístění objektu v oblasti současného umění.</w:t>
      </w:r>
    </w:p>
    <w:p w14:paraId="44C0A811" w14:textId="77777777" w:rsidR="00D41387" w:rsidRPr="00AB0968" w:rsidRDefault="00D41387" w:rsidP="00D41387">
      <w:pPr>
        <w:spacing w:after="0"/>
        <w:rPr>
          <w:rFonts w:ascii="Times New Roman" w:hAnsi="Times New Roman" w:cs="Times New Roman"/>
        </w:rPr>
      </w:pPr>
      <w:r w:rsidRPr="00AB0968">
        <w:rPr>
          <w:rFonts w:ascii="Times New Roman" w:hAnsi="Times New Roman" w:cs="Times New Roman"/>
        </w:rPr>
        <w:t>Téma je možné upravit po domluvě s vedoucím s ohledem na výtvarné zpracování a didaktickou rovinu tématu.</w:t>
      </w:r>
    </w:p>
    <w:p w14:paraId="2DFC6566" w14:textId="77777777" w:rsidR="00D41387" w:rsidRDefault="00D41387" w:rsidP="00D41387">
      <w:pPr>
        <w:rPr>
          <w:rFonts w:ascii="Times New Roman" w:hAnsi="Times New Roman" w:cs="Times New Roman"/>
        </w:rPr>
      </w:pPr>
    </w:p>
    <w:p w14:paraId="46CACFFF" w14:textId="77777777" w:rsidR="00D41387" w:rsidRDefault="00D41387" w:rsidP="00D41387">
      <w:pPr>
        <w:rPr>
          <w:rFonts w:ascii="Times New Roman" w:hAnsi="Times New Roman" w:cs="Times New Roman"/>
        </w:rPr>
      </w:pPr>
    </w:p>
    <w:p w14:paraId="6D9A5096" w14:textId="77777777" w:rsidR="00D41387" w:rsidRPr="00AB0968" w:rsidRDefault="00D41387" w:rsidP="00D41387">
      <w:pPr>
        <w:rPr>
          <w:rFonts w:ascii="Times New Roman" w:hAnsi="Times New Roman" w:cs="Times New Roman"/>
        </w:rPr>
      </w:pPr>
    </w:p>
    <w:p w14:paraId="54127A5C" w14:textId="77777777" w:rsidR="00D41387" w:rsidRPr="00AB0968" w:rsidRDefault="00D41387" w:rsidP="00D41387">
      <w:pPr>
        <w:rPr>
          <w:rFonts w:ascii="Times New Roman" w:hAnsi="Times New Roman" w:cs="Times New Roman"/>
          <w:b/>
          <w:sz w:val="28"/>
          <w:szCs w:val="28"/>
          <w:u w:val="single"/>
        </w:rPr>
      </w:pPr>
      <w:proofErr w:type="spellStart"/>
      <w:r w:rsidRPr="00AB0968">
        <w:rPr>
          <w:rFonts w:ascii="Times New Roman" w:hAnsi="Times New Roman" w:cs="Times New Roman"/>
          <w:b/>
          <w:sz w:val="28"/>
          <w:szCs w:val="28"/>
          <w:u w:val="single"/>
        </w:rPr>
        <w:lastRenderedPageBreak/>
        <w:t>Tsikoliya</w:t>
      </w:r>
      <w:proofErr w:type="spellEnd"/>
      <w:r w:rsidRPr="00AB0968">
        <w:rPr>
          <w:rFonts w:ascii="Times New Roman" w:hAnsi="Times New Roman" w:cs="Times New Roman"/>
          <w:b/>
          <w:sz w:val="28"/>
          <w:szCs w:val="28"/>
          <w:u w:val="single"/>
        </w:rPr>
        <w:t>, Lenka. MgA.</w:t>
      </w:r>
    </w:p>
    <w:p w14:paraId="63ECFC9A" w14:textId="77777777" w:rsidR="00D41387" w:rsidRDefault="00D41387" w:rsidP="00D41387">
      <w:pPr>
        <w:rPr>
          <w:rFonts w:ascii="Times New Roman" w:hAnsi="Times New Roman" w:cs="Times New Roman"/>
          <w:b/>
        </w:rPr>
      </w:pPr>
    </w:p>
    <w:p w14:paraId="15A39057" w14:textId="77777777" w:rsidR="00D41387" w:rsidRPr="00AB0968" w:rsidRDefault="00D41387" w:rsidP="00D41387">
      <w:pPr>
        <w:rPr>
          <w:rFonts w:ascii="Times New Roman" w:hAnsi="Times New Roman" w:cs="Times New Roman"/>
          <w:b/>
        </w:rPr>
      </w:pPr>
      <w:r w:rsidRPr="00AB0968">
        <w:rPr>
          <w:rFonts w:ascii="Times New Roman" w:hAnsi="Times New Roman" w:cs="Times New Roman"/>
          <w:b/>
        </w:rPr>
        <w:t>Volné téma</w:t>
      </w:r>
    </w:p>
    <w:p w14:paraId="3EE51EC4"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Student</w:t>
      </w:r>
      <w:r w:rsidRPr="00AB0968">
        <w:rPr>
          <w:rFonts w:ascii="Times New Roman" w:hAnsi="Times New Roman" w:cs="Times New Roman"/>
          <w:lang w:val="en-US"/>
        </w:rPr>
        <w:t xml:space="preserve">*ka </w:t>
      </w:r>
      <w:r w:rsidRPr="00AB0968">
        <w:rPr>
          <w:rFonts w:ascii="Times New Roman" w:hAnsi="Times New Roman" w:cs="Times New Roman"/>
        </w:rPr>
        <w:t>si najde vlastní téma, zvolí vhodnou formu a doplní a podloží vybrané téma relevantním teoretickým základem. Samotné hledání tématu může být součástí a úvodem do bakalářské práce. Téma by mělo odpovídat vlastním zkušenostem autora</w:t>
      </w:r>
      <w:r w:rsidRPr="00AB0968">
        <w:rPr>
          <w:rFonts w:ascii="Times New Roman" w:hAnsi="Times New Roman" w:cs="Times New Roman"/>
          <w:lang w:val="en-US"/>
        </w:rPr>
        <w:t>*</w:t>
      </w:r>
      <w:proofErr w:type="spellStart"/>
      <w:r w:rsidRPr="00AB0968">
        <w:rPr>
          <w:rFonts w:ascii="Times New Roman" w:hAnsi="Times New Roman" w:cs="Times New Roman"/>
        </w:rPr>
        <w:t>ky</w:t>
      </w:r>
      <w:proofErr w:type="spellEnd"/>
      <w:r w:rsidRPr="00AB0968">
        <w:rPr>
          <w:rFonts w:ascii="Times New Roman" w:hAnsi="Times New Roman" w:cs="Times New Roman"/>
        </w:rPr>
        <w:t xml:space="preserve"> vycházet z jeho či jejího zájmu, navazovat na předchozí tvorbu a zároveň rozšiřovat přehled. </w:t>
      </w:r>
    </w:p>
    <w:p w14:paraId="76DA11C7"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Hlavním výstupem práce je výstava nebo intervence prezentující autorovo dílo ve vhodném kontextu. Součástí bakalářské práce je taktéž teoretická část zpracovaná v písemné formě a vytvoření příkladových vyučovacích hodin navazujících na uměleckou část práce.</w:t>
      </w:r>
    </w:p>
    <w:p w14:paraId="26E8F18F" w14:textId="77777777" w:rsidR="00D41387" w:rsidRPr="00AB0968" w:rsidRDefault="00D41387" w:rsidP="00D41387">
      <w:pPr>
        <w:rPr>
          <w:rFonts w:ascii="Times New Roman" w:hAnsi="Times New Roman" w:cs="Times New Roman"/>
        </w:rPr>
      </w:pPr>
    </w:p>
    <w:p w14:paraId="5187D4F0" w14:textId="77777777" w:rsidR="00D41387" w:rsidRPr="00AB0968" w:rsidRDefault="00D41387" w:rsidP="00D41387">
      <w:pPr>
        <w:rPr>
          <w:rFonts w:ascii="Times New Roman" w:hAnsi="Times New Roman" w:cs="Times New Roman"/>
          <w:b/>
        </w:rPr>
      </w:pPr>
      <w:r w:rsidRPr="00AB0968">
        <w:rPr>
          <w:rFonts w:ascii="Times New Roman" w:hAnsi="Times New Roman" w:cs="Times New Roman"/>
          <w:b/>
        </w:rPr>
        <w:t>Průzkum formou mentálních map</w:t>
      </w:r>
    </w:p>
    <w:p w14:paraId="6300DACB" w14:textId="77777777" w:rsidR="00D41387" w:rsidRPr="00AB0968" w:rsidRDefault="00D41387" w:rsidP="00D41387">
      <w:pPr>
        <w:rPr>
          <w:rFonts w:ascii="Times New Roman" w:hAnsi="Times New Roman" w:cs="Times New Roman"/>
          <w:b/>
        </w:rPr>
      </w:pPr>
      <w:r w:rsidRPr="00AB0968">
        <w:rPr>
          <w:rFonts w:ascii="Times New Roman" w:hAnsi="Times New Roman" w:cs="Times New Roman"/>
        </w:rPr>
        <w:t>Student*</w:t>
      </w:r>
      <w:proofErr w:type="spellStart"/>
      <w:r w:rsidRPr="00AB0968">
        <w:rPr>
          <w:rFonts w:ascii="Times New Roman" w:hAnsi="Times New Roman" w:cs="Times New Roman"/>
        </w:rPr>
        <w:t>ka</w:t>
      </w:r>
      <w:proofErr w:type="spellEnd"/>
      <w:r w:rsidRPr="00AB0968">
        <w:rPr>
          <w:rFonts w:ascii="Times New Roman" w:hAnsi="Times New Roman" w:cs="Times New Roman"/>
        </w:rPr>
        <w:t xml:space="preserve"> prozkoumá vybranou lokalitu formou mentálních map. Ve vybrané lokalitě bude mapovat její problematické momenty a nedostatky, které mohou vyžadovat nějaké řešení, nebo její výhody a kvality, které si zaslouží větší pozornost. Výběr lokality by měl vycházet z předchozích zkušeností studenta*</w:t>
      </w:r>
      <w:proofErr w:type="spellStart"/>
      <w:r w:rsidRPr="00AB0968">
        <w:rPr>
          <w:rFonts w:ascii="Times New Roman" w:hAnsi="Times New Roman" w:cs="Times New Roman"/>
        </w:rPr>
        <w:t>ky</w:t>
      </w:r>
      <w:proofErr w:type="spellEnd"/>
      <w:r w:rsidRPr="00AB0968">
        <w:rPr>
          <w:rFonts w:ascii="Times New Roman" w:hAnsi="Times New Roman" w:cs="Times New Roman"/>
        </w:rPr>
        <w:t>, mělo by jít o místo, ke kterému má autor*</w:t>
      </w:r>
      <w:proofErr w:type="spellStart"/>
      <w:r w:rsidRPr="00AB0968">
        <w:rPr>
          <w:rFonts w:ascii="Times New Roman" w:hAnsi="Times New Roman" w:cs="Times New Roman"/>
        </w:rPr>
        <w:t>ka</w:t>
      </w:r>
      <w:proofErr w:type="spellEnd"/>
      <w:r w:rsidRPr="00AB0968">
        <w:rPr>
          <w:rFonts w:ascii="Times New Roman" w:hAnsi="Times New Roman" w:cs="Times New Roman"/>
        </w:rPr>
        <w:t xml:space="preserve"> vztah a které zná. Výstupem interpretativní fenomenologické analýzy map budou sémantická a syntetická mentální mapa, doplněna komentářem. V návaznosti na mentální mapy autor*</w:t>
      </w:r>
      <w:proofErr w:type="spellStart"/>
      <w:r w:rsidRPr="00AB0968">
        <w:rPr>
          <w:rFonts w:ascii="Times New Roman" w:hAnsi="Times New Roman" w:cs="Times New Roman"/>
        </w:rPr>
        <w:t>ka</w:t>
      </w:r>
      <w:proofErr w:type="spellEnd"/>
      <w:r w:rsidRPr="00AB0968">
        <w:rPr>
          <w:rFonts w:ascii="Times New Roman" w:hAnsi="Times New Roman" w:cs="Times New Roman"/>
        </w:rPr>
        <w:t xml:space="preserve"> připraví řadu autorských prací, jež poukazují či nabízejí řešení vyzkoumaných problémů, doplňují nebo pozitivně proměňují vybranou lokalitu. </w:t>
      </w:r>
    </w:p>
    <w:p w14:paraId="32D69542"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Hlavním výstupem práce je výstava nebo intervence prezentující autorovo dílo ve vhodném kontextu. Součástí bakalářské práce je taktéž teoretická část zpracovaná v písemné formě a vytvoření příkladových vyučovacích hodin navazujících na uměleckou část práce.</w:t>
      </w:r>
    </w:p>
    <w:p w14:paraId="6D28D3F3" w14:textId="77777777" w:rsidR="00D41387" w:rsidRPr="00AB0968" w:rsidRDefault="00D41387" w:rsidP="00D41387">
      <w:pPr>
        <w:rPr>
          <w:rFonts w:ascii="Times New Roman" w:hAnsi="Times New Roman" w:cs="Times New Roman"/>
          <w:b/>
        </w:rPr>
      </w:pPr>
    </w:p>
    <w:p w14:paraId="5257FC59" w14:textId="77777777" w:rsidR="00D41387" w:rsidRPr="00AB0968" w:rsidRDefault="00D41387" w:rsidP="00D41387">
      <w:pPr>
        <w:rPr>
          <w:rFonts w:ascii="Times New Roman" w:hAnsi="Times New Roman" w:cs="Times New Roman"/>
          <w:b/>
        </w:rPr>
      </w:pPr>
      <w:r w:rsidRPr="00AB0968">
        <w:rPr>
          <w:rFonts w:ascii="Times New Roman" w:hAnsi="Times New Roman" w:cs="Times New Roman"/>
          <w:b/>
        </w:rPr>
        <w:t>Re-imaginace jako přisvojení si veřejného prostranství / sešit</w:t>
      </w:r>
    </w:p>
    <w:p w14:paraId="1478D1E7" w14:textId="77777777" w:rsidR="00D41387" w:rsidRPr="00AB0968" w:rsidRDefault="00D41387" w:rsidP="00D41387">
      <w:pPr>
        <w:rPr>
          <w:rFonts w:ascii="Times New Roman" w:hAnsi="Times New Roman" w:cs="Times New Roman"/>
        </w:rPr>
      </w:pPr>
      <w:r w:rsidRPr="00AB0968">
        <w:rPr>
          <w:rFonts w:ascii="Times New Roman" w:hAnsi="Times New Roman" w:cs="Times New Roman"/>
        </w:rPr>
        <w:t>Student*</w:t>
      </w:r>
      <w:proofErr w:type="spellStart"/>
      <w:r w:rsidRPr="00AB0968">
        <w:rPr>
          <w:rFonts w:ascii="Times New Roman" w:hAnsi="Times New Roman" w:cs="Times New Roman"/>
        </w:rPr>
        <w:t>ka</w:t>
      </w:r>
      <w:proofErr w:type="spellEnd"/>
      <w:r w:rsidRPr="00AB0968">
        <w:rPr>
          <w:rFonts w:ascii="Times New Roman" w:hAnsi="Times New Roman" w:cs="Times New Roman"/>
        </w:rPr>
        <w:t xml:space="preserve"> prozkoumá vybrané místo ve veřejném prostoru, které dobře zná, a vytvoří sérii kreseb, skic, diagramů nebo objektů či sošek. Tyto kresby a fotografie objektů budou doplněné slovy nebo krátkými texty, které nabízí jednu z mnoha možných interpretací. Takto vzniklý sešit může být podkladem pro následnou imaginaci a re-imaginaci místa svým čtenářem. </w:t>
      </w:r>
    </w:p>
    <w:p w14:paraId="7A195026" w14:textId="77777777" w:rsidR="00D41387" w:rsidRPr="00AB0968" w:rsidRDefault="00D41387" w:rsidP="00D41387">
      <w:pPr>
        <w:rPr>
          <w:rFonts w:ascii="Times New Roman" w:hAnsi="Times New Roman" w:cs="Times New Roman"/>
          <w:lang w:val="en-US"/>
        </w:rPr>
      </w:pPr>
      <w:r w:rsidRPr="00AB0968">
        <w:rPr>
          <w:rFonts w:ascii="Times New Roman" w:hAnsi="Times New Roman" w:cs="Times New Roman"/>
        </w:rPr>
        <w:t>Součástí bakalářské práce je taktéž teoretická část zpracovaná v písemné formě a vytvoření příkladových vyučovacích hodin, jež používají stejné postupy práce s imaginací.</w:t>
      </w:r>
    </w:p>
    <w:p w14:paraId="3824BBB7" w14:textId="77777777" w:rsidR="00D41387" w:rsidRPr="00AB0968" w:rsidRDefault="00D41387" w:rsidP="00D41387">
      <w:pPr>
        <w:rPr>
          <w:rFonts w:ascii="Times New Roman" w:hAnsi="Times New Roman" w:cs="Times New Roman"/>
        </w:rPr>
      </w:pPr>
    </w:p>
    <w:p w14:paraId="74422355"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 xml:space="preserve">Místa a </w:t>
      </w:r>
      <w:proofErr w:type="spellStart"/>
      <w:r w:rsidRPr="00AB0968">
        <w:rPr>
          <w:rFonts w:ascii="Times New Roman" w:hAnsi="Times New Roman" w:cs="Times New Roman"/>
          <w:b/>
          <w:bCs/>
        </w:rPr>
        <w:t>nemísta</w:t>
      </w:r>
      <w:proofErr w:type="spellEnd"/>
      <w:r w:rsidRPr="00AB0968">
        <w:rPr>
          <w:rFonts w:ascii="Times New Roman" w:hAnsi="Times New Roman" w:cs="Times New Roman"/>
          <w:b/>
          <w:bCs/>
        </w:rPr>
        <w:t xml:space="preserve"> v mé obci</w:t>
      </w:r>
    </w:p>
    <w:p w14:paraId="28527B80" w14:textId="77777777" w:rsidR="00D41387" w:rsidRDefault="00D41387" w:rsidP="00D41387">
      <w:pPr>
        <w:rPr>
          <w:rFonts w:ascii="Times New Roman" w:hAnsi="Times New Roman" w:cs="Times New Roman"/>
        </w:rPr>
      </w:pPr>
      <w:r w:rsidRPr="00AB0968">
        <w:rPr>
          <w:rFonts w:ascii="Times New Roman" w:hAnsi="Times New Roman" w:cs="Times New Roman"/>
        </w:rPr>
        <w:lastRenderedPageBreak/>
        <w:t>Student*</w:t>
      </w:r>
      <w:proofErr w:type="spellStart"/>
      <w:r w:rsidRPr="00AB0968">
        <w:rPr>
          <w:rFonts w:ascii="Times New Roman" w:hAnsi="Times New Roman" w:cs="Times New Roman"/>
        </w:rPr>
        <w:t>ka</w:t>
      </w:r>
      <w:proofErr w:type="spellEnd"/>
      <w:r w:rsidRPr="00AB0968">
        <w:rPr>
          <w:rFonts w:ascii="Times New Roman" w:hAnsi="Times New Roman" w:cs="Times New Roman"/>
        </w:rPr>
        <w:t xml:space="preserve"> prozkoumá prostředí, ve kterém žije, prostřednictvím uměleckého a sociologického přístupu. V první fázi vytvoří soubor fotografií – </w:t>
      </w:r>
      <w:proofErr w:type="spellStart"/>
      <w:r w:rsidRPr="00AB0968">
        <w:rPr>
          <w:rFonts w:ascii="Times New Roman" w:hAnsi="Times New Roman" w:cs="Times New Roman"/>
        </w:rPr>
        <w:t>fotovoice</w:t>
      </w:r>
      <w:proofErr w:type="spellEnd"/>
      <w:r w:rsidRPr="00AB0968">
        <w:rPr>
          <w:rFonts w:ascii="Times New Roman" w:hAnsi="Times New Roman" w:cs="Times New Roman"/>
        </w:rPr>
        <w:t xml:space="preserve"> na téma má místa a </w:t>
      </w:r>
      <w:proofErr w:type="spellStart"/>
      <w:r w:rsidRPr="00AB0968">
        <w:rPr>
          <w:rFonts w:ascii="Times New Roman" w:hAnsi="Times New Roman" w:cs="Times New Roman"/>
        </w:rPr>
        <w:t>nemísta</w:t>
      </w:r>
      <w:proofErr w:type="spellEnd"/>
      <w:r w:rsidRPr="00AB0968">
        <w:rPr>
          <w:rFonts w:ascii="Times New Roman" w:hAnsi="Times New Roman" w:cs="Times New Roman"/>
        </w:rPr>
        <w:t>, který zachytí každodenní zkušenost s vlastním okolím. Následně připraví reflexi těchto fotografií a zformuluje, co je pro něj důležité, jak vnímá své prostředí a jaké významy mu přisuzuje.</w:t>
      </w:r>
      <w:r w:rsidRPr="00AB0968">
        <w:rPr>
          <w:rFonts w:ascii="Times New Roman" w:hAnsi="Times New Roman" w:cs="Times New Roman"/>
        </w:rPr>
        <w:br/>
        <w:t>V další části projektu se student</w:t>
      </w:r>
      <w:r w:rsidRPr="00AB0968">
        <w:rPr>
          <w:rFonts w:ascii="Times New Roman" w:hAnsi="Times New Roman" w:cs="Times New Roman"/>
          <w:lang w:val="en-US"/>
        </w:rPr>
        <w:t>*</w:t>
      </w:r>
      <w:proofErr w:type="spellStart"/>
      <w:r w:rsidRPr="00AB0968">
        <w:rPr>
          <w:rFonts w:ascii="Times New Roman" w:hAnsi="Times New Roman" w:cs="Times New Roman"/>
        </w:rPr>
        <w:t>ka</w:t>
      </w:r>
      <w:proofErr w:type="spellEnd"/>
      <w:r w:rsidRPr="00AB0968">
        <w:rPr>
          <w:rFonts w:ascii="Times New Roman" w:hAnsi="Times New Roman" w:cs="Times New Roman"/>
        </w:rPr>
        <w:t xml:space="preserve"> zaměří na performance ve vybrané lokalitě, která propojí jednotlivá nafocená místa a otevře nové způsoby vnímání a prožívání prostoru. Tato umělecká akce rozvine kritické i kreativní myšlení o místě a umožní jeho novou interpretaci prostřednictvím pohybu, chůze a mapování.</w:t>
      </w:r>
      <w:r w:rsidRPr="00AB0968">
        <w:rPr>
          <w:rFonts w:ascii="Times New Roman" w:hAnsi="Times New Roman" w:cs="Times New Roman"/>
        </w:rPr>
        <w:br/>
        <w:t>Součástí bakalářské práce je teoretická část zpracovaná v písemné formě a vytvoření příkladových vyučovacích hodin navazujících na uměleckou část práce.</w:t>
      </w:r>
    </w:p>
    <w:p w14:paraId="7F58AEA5" w14:textId="77777777" w:rsidR="00D41387" w:rsidRPr="00AB0968" w:rsidRDefault="00D41387" w:rsidP="00D41387">
      <w:pPr>
        <w:rPr>
          <w:rFonts w:ascii="Times New Roman" w:hAnsi="Times New Roman" w:cs="Times New Roman"/>
        </w:rPr>
      </w:pPr>
    </w:p>
    <w:p w14:paraId="0830E548" w14:textId="77777777" w:rsidR="00D41387" w:rsidRPr="00AB0968" w:rsidRDefault="00D41387" w:rsidP="00D41387">
      <w:pPr>
        <w:rPr>
          <w:rFonts w:ascii="Times New Roman" w:hAnsi="Times New Roman" w:cs="Times New Roman"/>
          <w:b/>
          <w:bCs/>
        </w:rPr>
      </w:pPr>
      <w:r w:rsidRPr="00AB0968">
        <w:rPr>
          <w:rFonts w:ascii="Times New Roman" w:hAnsi="Times New Roman" w:cs="Times New Roman"/>
          <w:b/>
          <w:bCs/>
        </w:rPr>
        <w:t>Odcizená krajina</w:t>
      </w:r>
    </w:p>
    <w:p w14:paraId="56D8C004" w14:textId="77777777" w:rsidR="00D41387" w:rsidRDefault="00D41387" w:rsidP="00D41387">
      <w:pPr>
        <w:rPr>
          <w:rFonts w:ascii="Times New Roman" w:hAnsi="Times New Roman" w:cs="Times New Roman"/>
        </w:rPr>
      </w:pPr>
      <w:r w:rsidRPr="00AB0968">
        <w:rPr>
          <w:rFonts w:ascii="Times New Roman" w:hAnsi="Times New Roman" w:cs="Times New Roman"/>
        </w:rPr>
        <w:t>Student*</w:t>
      </w:r>
      <w:proofErr w:type="spellStart"/>
      <w:r w:rsidRPr="00AB0968">
        <w:rPr>
          <w:rFonts w:ascii="Times New Roman" w:hAnsi="Times New Roman" w:cs="Times New Roman"/>
        </w:rPr>
        <w:t>ka</w:t>
      </w:r>
      <w:proofErr w:type="spellEnd"/>
      <w:r w:rsidRPr="00AB0968">
        <w:rPr>
          <w:rFonts w:ascii="Times New Roman" w:hAnsi="Times New Roman" w:cs="Times New Roman"/>
        </w:rPr>
        <w:t xml:space="preserve"> se zaměří na zkoumání veřejného prostoru prostřednictvím místně specifického umění. Východiskem je fenomén odcizení člověka od prostředí, které obývá – od míst, jejichž uspořádání, měřítko či funkce ztěžují lidský pohyb a orientaci. Patří sem průmyslové zóny, dopravní uzly, brownfieldy nebo prostory původně určené veřejnosti. Cílem práce je hledat způsoby, jak tato místa znovu poznat a zlidštit prostřednictvím uměleckých intervencí a performancí.</w:t>
      </w:r>
      <w:r w:rsidRPr="00AB0968">
        <w:rPr>
          <w:rFonts w:ascii="Times New Roman" w:hAnsi="Times New Roman" w:cs="Times New Roman"/>
        </w:rPr>
        <w:br/>
        <w:t>Student*</w:t>
      </w:r>
      <w:proofErr w:type="spellStart"/>
      <w:r w:rsidRPr="00AB0968">
        <w:rPr>
          <w:rFonts w:ascii="Times New Roman" w:hAnsi="Times New Roman" w:cs="Times New Roman"/>
        </w:rPr>
        <w:t>ka</w:t>
      </w:r>
      <w:proofErr w:type="spellEnd"/>
      <w:r w:rsidRPr="00AB0968">
        <w:rPr>
          <w:rFonts w:ascii="Times New Roman" w:hAnsi="Times New Roman" w:cs="Times New Roman"/>
        </w:rPr>
        <w:t xml:space="preserve"> využije kombinaci metod z oblasti umění, sociologie, biologie a urbanismu – například tvorbu mentálních map, topologickou analýzu, hledání </w:t>
      </w:r>
      <w:proofErr w:type="spellStart"/>
      <w:r w:rsidRPr="00AB0968">
        <w:rPr>
          <w:rFonts w:ascii="Times New Roman" w:hAnsi="Times New Roman" w:cs="Times New Roman"/>
        </w:rPr>
        <w:t>desire</w:t>
      </w:r>
      <w:proofErr w:type="spellEnd"/>
      <w:r w:rsidRPr="00AB0968">
        <w:rPr>
          <w:rFonts w:ascii="Times New Roman" w:hAnsi="Times New Roman" w:cs="Times New Roman"/>
        </w:rPr>
        <w:t xml:space="preserve"> lines či práci s historickými a přírodovědnými daty. V návaznosti na tato zjištění vytvoří sérii uměleckých aktivit, které umožní poznat hlubší souvislosti vybraného místa.</w:t>
      </w:r>
      <w:r w:rsidRPr="00AB0968">
        <w:rPr>
          <w:rFonts w:ascii="Times New Roman" w:hAnsi="Times New Roman" w:cs="Times New Roman"/>
        </w:rPr>
        <w:br/>
        <w:t>Součástí bakalářské práce je teoretická část zpracovaná v písemné formě a vytvoření příkladových vyučovacích hodin navazujících na uměleckou část práce.</w:t>
      </w:r>
    </w:p>
    <w:p w14:paraId="544B3085" w14:textId="77777777" w:rsidR="00D41387" w:rsidRDefault="00D41387" w:rsidP="00D41387">
      <w:pPr>
        <w:rPr>
          <w:rFonts w:ascii="Times New Roman" w:hAnsi="Times New Roman" w:cs="Times New Roman"/>
        </w:rPr>
      </w:pPr>
    </w:p>
    <w:p w14:paraId="63913AB3" w14:textId="77777777" w:rsidR="00D41387" w:rsidRDefault="00D41387" w:rsidP="00D41387">
      <w:pPr>
        <w:rPr>
          <w:rFonts w:ascii="Times New Roman" w:hAnsi="Times New Roman" w:cs="Times New Roman"/>
        </w:rPr>
      </w:pPr>
    </w:p>
    <w:p w14:paraId="5585E3CE" w14:textId="77777777" w:rsidR="00D41387" w:rsidRPr="005915EB" w:rsidRDefault="00D41387" w:rsidP="00D41387">
      <w:pPr>
        <w:rPr>
          <w:rFonts w:ascii="Times New Roman" w:hAnsi="Times New Roman" w:cs="Times New Roman"/>
          <w:b/>
          <w:bCs/>
          <w:sz w:val="28"/>
          <w:szCs w:val="28"/>
          <w:u w:val="single"/>
        </w:rPr>
      </w:pPr>
      <w:proofErr w:type="spellStart"/>
      <w:r w:rsidRPr="005915EB">
        <w:rPr>
          <w:rFonts w:ascii="Times New Roman" w:hAnsi="Times New Roman" w:cs="Times New Roman"/>
          <w:b/>
          <w:bCs/>
          <w:sz w:val="28"/>
          <w:szCs w:val="28"/>
          <w:u w:val="single"/>
        </w:rPr>
        <w:t>Vartecká</w:t>
      </w:r>
      <w:proofErr w:type="spellEnd"/>
      <w:r w:rsidRPr="005915EB">
        <w:rPr>
          <w:rFonts w:ascii="Times New Roman" w:hAnsi="Times New Roman" w:cs="Times New Roman"/>
          <w:b/>
          <w:bCs/>
          <w:sz w:val="28"/>
          <w:szCs w:val="28"/>
          <w:u w:val="single"/>
        </w:rPr>
        <w:t>, Anna. Doc., PhD.</w:t>
      </w:r>
    </w:p>
    <w:p w14:paraId="0C813C91" w14:textId="77777777" w:rsidR="00D41387" w:rsidRDefault="00D41387" w:rsidP="00D41387">
      <w:pPr>
        <w:rPr>
          <w:rFonts w:ascii="Times New Roman" w:hAnsi="Times New Roman" w:cs="Times New Roman"/>
        </w:rPr>
      </w:pPr>
    </w:p>
    <w:p w14:paraId="54FD3B46" w14:textId="77777777" w:rsidR="00D41387" w:rsidRPr="005915EB" w:rsidRDefault="00D41387" w:rsidP="00D41387">
      <w:pPr>
        <w:rPr>
          <w:rFonts w:ascii="Times New Roman" w:hAnsi="Times New Roman" w:cs="Times New Roman"/>
        </w:rPr>
      </w:pPr>
      <w:r w:rsidRPr="005915EB">
        <w:rPr>
          <w:rFonts w:ascii="Times New Roman" w:hAnsi="Times New Roman" w:cs="Times New Roman"/>
        </w:rPr>
        <w:t>Současná ilustrace v české dětské edukační literatuře.</w:t>
      </w:r>
    </w:p>
    <w:p w14:paraId="11D7D9E7" w14:textId="77777777" w:rsidR="00D41387" w:rsidRPr="005915EB" w:rsidRDefault="00D41387" w:rsidP="00D41387">
      <w:pPr>
        <w:rPr>
          <w:rFonts w:ascii="Times New Roman" w:hAnsi="Times New Roman" w:cs="Times New Roman"/>
        </w:rPr>
      </w:pPr>
      <w:r w:rsidRPr="005915EB">
        <w:rPr>
          <w:rFonts w:ascii="Times New Roman" w:hAnsi="Times New Roman" w:cs="Times New Roman"/>
        </w:rPr>
        <w:t>Dokumentární fotografie vietnamských dětí a jejich českých babiček jako příběh interkulturní péče a nostalgie</w:t>
      </w:r>
    </w:p>
    <w:p w14:paraId="58A28333" w14:textId="37C7877D" w:rsidR="00EB7A75" w:rsidRPr="00AB0968" w:rsidRDefault="00D41387" w:rsidP="00AB0968">
      <w:pPr>
        <w:rPr>
          <w:rFonts w:ascii="Times New Roman" w:hAnsi="Times New Roman" w:cs="Times New Roman"/>
        </w:rPr>
      </w:pPr>
      <w:r w:rsidRPr="005915EB">
        <w:rPr>
          <w:rFonts w:ascii="Times New Roman" w:hAnsi="Times New Roman" w:cs="Times New Roman"/>
        </w:rPr>
        <w:t>Vybrané experimentální strategie ve filmu a jejich možné využití ve výuce výtvarné výchovy</w:t>
      </w:r>
    </w:p>
    <w:sectPr w:rsidR="00EB7A75" w:rsidRPr="00AB0968">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45E30E" w14:textId="77777777" w:rsidR="00B832CA" w:rsidRDefault="00B832CA" w:rsidP="00EB7A75">
      <w:pPr>
        <w:spacing w:after="0" w:line="240" w:lineRule="auto"/>
      </w:pPr>
      <w:r>
        <w:separator/>
      </w:r>
    </w:p>
  </w:endnote>
  <w:endnote w:type="continuationSeparator" w:id="0">
    <w:p w14:paraId="25DB9EFC" w14:textId="77777777" w:rsidR="00B832CA" w:rsidRDefault="00B832CA" w:rsidP="00EB7A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28120" w14:textId="77777777" w:rsidR="00EB7A75" w:rsidRPr="00EB7A75" w:rsidRDefault="00EB7A75" w:rsidP="00EB7A75">
    <w:pPr>
      <w:spacing w:after="100" w:afterAutospacing="1" w:line="240" w:lineRule="atLeast"/>
      <w:rPr>
        <w:rFonts w:ascii="Times New Roman" w:eastAsia="Times New Roman" w:hAnsi="Times New Roman" w:cs="Times New Roman"/>
        <w:lang w:eastAsia="cs-CZ"/>
      </w:rPr>
    </w:pPr>
    <w:r w:rsidRPr="00EB7A75">
      <w:rPr>
        <w:rFonts w:ascii="Times New Roman" w:eastAsia="Times New Roman" w:hAnsi="Times New Roman" w:cs="Times New Roman"/>
        <w:b/>
        <w:bCs/>
        <w:lang w:eastAsia="cs-CZ"/>
      </w:rPr>
      <w:t>Univerzita Karlova</w:t>
    </w:r>
    <w:r w:rsidRPr="00EB7A75">
      <w:rPr>
        <w:rFonts w:ascii="Times New Roman" w:eastAsia="Times New Roman" w:hAnsi="Times New Roman" w:cs="Times New Roman"/>
        <w:lang w:eastAsia="cs-CZ"/>
      </w:rPr>
      <w:t xml:space="preserve"> </w:t>
    </w:r>
  </w:p>
  <w:p w14:paraId="07808AA3" w14:textId="77777777" w:rsidR="00EB7A75" w:rsidRPr="00EB7A75" w:rsidRDefault="00EB7A75" w:rsidP="00EB7A75">
    <w:pPr>
      <w:spacing w:after="100" w:afterAutospacing="1" w:line="240" w:lineRule="atLeast"/>
      <w:rPr>
        <w:rFonts w:ascii="Times New Roman" w:eastAsia="Times New Roman" w:hAnsi="Times New Roman" w:cs="Times New Roman"/>
        <w:lang w:eastAsia="cs-CZ"/>
      </w:rPr>
    </w:pPr>
    <w:r w:rsidRPr="00EB7A75">
      <w:rPr>
        <w:rFonts w:ascii="Times New Roman" w:eastAsia="Times New Roman" w:hAnsi="Times New Roman" w:cs="Times New Roman"/>
        <w:b/>
        <w:bCs/>
        <w:lang w:eastAsia="cs-CZ"/>
      </w:rPr>
      <w:t xml:space="preserve">Pedagogická fakulta </w:t>
    </w:r>
  </w:p>
  <w:p w14:paraId="695332CE" w14:textId="77777777" w:rsidR="00EB7A75" w:rsidRPr="00EB7A75" w:rsidRDefault="00EB7A75" w:rsidP="00EB7A75">
    <w:pPr>
      <w:spacing w:after="100" w:afterAutospacing="1" w:line="240" w:lineRule="atLeast"/>
      <w:rPr>
        <w:rFonts w:ascii="Times New Roman" w:eastAsia="Times New Roman" w:hAnsi="Times New Roman" w:cs="Times New Roman"/>
        <w:lang w:eastAsia="cs-CZ"/>
      </w:rPr>
    </w:pPr>
    <w:r w:rsidRPr="00EB7A75">
      <w:rPr>
        <w:rFonts w:ascii="Times New Roman" w:eastAsia="Times New Roman" w:hAnsi="Times New Roman" w:cs="Times New Roman"/>
        <w:lang w:eastAsia="cs-CZ"/>
      </w:rPr>
      <w:t>Magdalény Rettigové 4, 116 39</w:t>
    </w:r>
    <w:r w:rsidRPr="00EB7A75">
      <w:rPr>
        <w:rFonts w:ascii="Times New Roman" w:eastAsia="Times New Roman" w:hAnsi="Times New Roman" w:cs="Times New Roman"/>
        <w:b/>
        <w:bCs/>
        <w:lang w:eastAsia="cs-CZ"/>
      </w:rPr>
      <w:t xml:space="preserve"> </w:t>
    </w:r>
    <w:r w:rsidRPr="00EB7A75">
      <w:rPr>
        <w:rFonts w:ascii="Times New Roman" w:eastAsia="Times New Roman" w:hAnsi="Times New Roman" w:cs="Times New Roman"/>
        <w:lang w:eastAsia="cs-CZ"/>
      </w:rPr>
      <w:t>Praha 1</w:t>
    </w:r>
  </w:p>
  <w:p w14:paraId="37D0ED64" w14:textId="77777777" w:rsidR="00EB7A75" w:rsidRPr="00EB7A75" w:rsidRDefault="00EB7A75" w:rsidP="00EB7A75">
    <w:pPr>
      <w:spacing w:after="100" w:afterAutospacing="1" w:line="240" w:lineRule="atLeast"/>
      <w:rPr>
        <w:rFonts w:ascii="Times New Roman" w:eastAsia="Times New Roman" w:hAnsi="Times New Roman" w:cs="Times New Roman"/>
        <w:lang w:eastAsia="cs-CZ"/>
      </w:rPr>
    </w:pPr>
    <w:r w:rsidRPr="00EB7A75">
      <w:rPr>
        <w:rFonts w:ascii="Times New Roman" w:eastAsia="Times New Roman" w:hAnsi="Times New Roman" w:cs="Times New Roman"/>
        <w:lang w:eastAsia="cs-CZ"/>
      </w:rPr>
      <w:t>Katedra výtvarné výchovy</w:t>
    </w:r>
    <w:r>
      <w:rPr>
        <w:rFonts w:ascii="Times New Roman" w:eastAsia="Times New Roman" w:hAnsi="Times New Roman" w:cs="Times New Roman"/>
        <w:lang w:eastAsia="cs-CZ"/>
      </w:rPr>
      <w:t>, tel.</w:t>
    </w:r>
    <w:r w:rsidRPr="00EB7A75">
      <w:rPr>
        <w:rFonts w:ascii="Times New Roman" w:eastAsia="Times New Roman" w:hAnsi="Times New Roman" w:cs="Times New Roman"/>
        <w:lang w:eastAsia="cs-CZ"/>
      </w:rPr>
      <w:t>+420 221 900 282</w:t>
    </w:r>
  </w:p>
  <w:p w14:paraId="652FE606" w14:textId="77777777" w:rsidR="00EB7A75" w:rsidRDefault="00EB7A7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B8564" w14:textId="77777777" w:rsidR="00B832CA" w:rsidRDefault="00B832CA" w:rsidP="00EB7A75">
      <w:pPr>
        <w:spacing w:after="0" w:line="240" w:lineRule="auto"/>
      </w:pPr>
      <w:r>
        <w:separator/>
      </w:r>
    </w:p>
  </w:footnote>
  <w:footnote w:type="continuationSeparator" w:id="0">
    <w:p w14:paraId="6A141102" w14:textId="77777777" w:rsidR="00B832CA" w:rsidRDefault="00B832CA" w:rsidP="00EB7A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470D2" w14:textId="77777777" w:rsidR="00EB7A75" w:rsidRDefault="00EB7A75">
    <w:r>
      <w:rPr>
        <w:noProof/>
        <w:lang w:eastAsia="cs-CZ"/>
      </w:rPr>
      <w:drawing>
        <wp:inline distT="0" distB="0" distL="0" distR="0" wp14:anchorId="550946C7" wp14:editId="5FED1AA8">
          <wp:extent cx="4876800" cy="933450"/>
          <wp:effectExtent l="0" t="0" r="0" b="0"/>
          <wp:docPr id="3" name="obrázek 15" descr="https://kvv.pedf.cuni.cz/KVV2-1-version1-a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kvv.pedf.cuni.cz/KVV2-1-version1-afot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04536" cy="95789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CF4297"/>
    <w:multiLevelType w:val="hybridMultilevel"/>
    <w:tmpl w:val="85A0F31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7791076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7A75"/>
    <w:rsid w:val="00015BAF"/>
    <w:rsid w:val="00096DCF"/>
    <w:rsid w:val="00121174"/>
    <w:rsid w:val="001A5FA0"/>
    <w:rsid w:val="001B24D8"/>
    <w:rsid w:val="001F1288"/>
    <w:rsid w:val="00230BA2"/>
    <w:rsid w:val="00375255"/>
    <w:rsid w:val="00422B38"/>
    <w:rsid w:val="00543AE4"/>
    <w:rsid w:val="005C61B1"/>
    <w:rsid w:val="00601242"/>
    <w:rsid w:val="00627C15"/>
    <w:rsid w:val="00674E6B"/>
    <w:rsid w:val="006A439D"/>
    <w:rsid w:val="00723723"/>
    <w:rsid w:val="0078408E"/>
    <w:rsid w:val="007D40E7"/>
    <w:rsid w:val="00803B5B"/>
    <w:rsid w:val="008D04B2"/>
    <w:rsid w:val="009657E4"/>
    <w:rsid w:val="00A7350A"/>
    <w:rsid w:val="00A81A23"/>
    <w:rsid w:val="00A924EB"/>
    <w:rsid w:val="00A94946"/>
    <w:rsid w:val="00AB0968"/>
    <w:rsid w:val="00AE4FB5"/>
    <w:rsid w:val="00B64FDE"/>
    <w:rsid w:val="00B832CA"/>
    <w:rsid w:val="00C76B61"/>
    <w:rsid w:val="00D12049"/>
    <w:rsid w:val="00D41387"/>
    <w:rsid w:val="00DE6FD9"/>
    <w:rsid w:val="00E46DF2"/>
    <w:rsid w:val="00E719D5"/>
    <w:rsid w:val="00EA3FBE"/>
    <w:rsid w:val="00EB7A75"/>
    <w:rsid w:val="00EE10E8"/>
    <w:rsid w:val="00F84CDC"/>
    <w:rsid w:val="00FE688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410CD"/>
  <w15:chartTrackingRefBased/>
  <w15:docId w15:val="{2748A8B3-1AF1-4B05-9D94-A83EE60B6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81A23"/>
  </w:style>
  <w:style w:type="paragraph" w:styleId="Nadpis1">
    <w:name w:val="heading 1"/>
    <w:basedOn w:val="Normln"/>
    <w:next w:val="Normln"/>
    <w:link w:val="Nadpis1Char"/>
    <w:autoRedefine/>
    <w:uiPriority w:val="9"/>
    <w:qFormat/>
    <w:rsid w:val="00A9494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2">
    <w:name w:val="heading 2"/>
    <w:basedOn w:val="Normln"/>
    <w:next w:val="Normln"/>
    <w:link w:val="Nadpis2Char"/>
    <w:autoRedefine/>
    <w:uiPriority w:val="9"/>
    <w:unhideWhenUsed/>
    <w:qFormat/>
    <w:rsid w:val="00A94946"/>
    <w:pPr>
      <w:keepNext/>
      <w:keepLines/>
      <w:spacing w:before="120" w:after="120" w:line="240" w:lineRule="auto"/>
      <w:outlineLvl w:val="1"/>
    </w:pPr>
    <w:rPr>
      <w:rFonts w:ascii="Times New Roman" w:eastAsiaTheme="majorEastAsia" w:hAnsi="Times New Roman" w:cs="Times New Roman"/>
      <w:color w:val="2F5496" w:themeColor="accent5" w:themeShade="BF"/>
      <w:sz w:val="32"/>
      <w:u w:val="thick" w:color="F0EB15"/>
    </w:rPr>
  </w:style>
  <w:style w:type="paragraph" w:styleId="Nadpis3">
    <w:name w:val="heading 3"/>
    <w:aliases w:val="podnadpis z loga"/>
    <w:basedOn w:val="Normln"/>
    <w:next w:val="Normln"/>
    <w:link w:val="Nadpis3Char"/>
    <w:autoRedefine/>
    <w:uiPriority w:val="9"/>
    <w:unhideWhenUsed/>
    <w:qFormat/>
    <w:rsid w:val="001F1288"/>
    <w:pPr>
      <w:keepNext/>
      <w:keepLines/>
      <w:spacing w:before="40" w:after="100" w:afterAutospacing="1" w:line="480" w:lineRule="auto"/>
      <w:outlineLvl w:val="2"/>
    </w:pPr>
    <w:rPr>
      <w:rFonts w:ascii="Times New Roman" w:eastAsiaTheme="majorEastAsia" w:hAnsi="Times New Roman" w:cstheme="majorBidi"/>
      <w:b/>
      <w:sz w:val="24"/>
      <w:szCs w:val="24"/>
      <w:u w:val="single" w:color="EB5239"/>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A94946"/>
    <w:rPr>
      <w:rFonts w:ascii="Times New Roman" w:eastAsiaTheme="majorEastAsia" w:hAnsi="Times New Roman" w:cs="Times New Roman"/>
      <w:color w:val="2F5496" w:themeColor="accent5" w:themeShade="BF"/>
      <w:sz w:val="32"/>
      <w:u w:val="thick" w:color="F0EB15"/>
    </w:rPr>
  </w:style>
  <w:style w:type="character" w:customStyle="1" w:styleId="Nadpis3Char">
    <w:name w:val="Nadpis 3 Char"/>
    <w:aliases w:val="podnadpis z loga Char"/>
    <w:basedOn w:val="Standardnpsmoodstavce"/>
    <w:link w:val="Nadpis3"/>
    <w:uiPriority w:val="9"/>
    <w:rsid w:val="001F1288"/>
    <w:rPr>
      <w:rFonts w:ascii="Times New Roman" w:eastAsiaTheme="majorEastAsia" w:hAnsi="Times New Roman" w:cstheme="majorBidi"/>
      <w:b/>
      <w:sz w:val="24"/>
      <w:szCs w:val="24"/>
      <w:u w:val="single" w:color="EB5239"/>
    </w:rPr>
  </w:style>
  <w:style w:type="character" w:customStyle="1" w:styleId="Nadpis1Char">
    <w:name w:val="Nadpis 1 Char"/>
    <w:basedOn w:val="Standardnpsmoodstavce"/>
    <w:link w:val="Nadpis1"/>
    <w:uiPriority w:val="9"/>
    <w:rsid w:val="00A94946"/>
    <w:rPr>
      <w:rFonts w:asciiTheme="majorHAnsi" w:eastAsiaTheme="majorEastAsia" w:hAnsiTheme="majorHAnsi" w:cstheme="majorBidi"/>
      <w:color w:val="2E74B5" w:themeColor="accent1" w:themeShade="BF"/>
      <w:sz w:val="32"/>
      <w:szCs w:val="32"/>
    </w:rPr>
  </w:style>
  <w:style w:type="paragraph" w:customStyle="1" w:styleId="Default">
    <w:name w:val="Default"/>
    <w:rsid w:val="00A81A23"/>
    <w:pPr>
      <w:autoSpaceDE w:val="0"/>
      <w:autoSpaceDN w:val="0"/>
      <w:adjustRightInd w:val="0"/>
      <w:spacing w:after="0" w:line="240" w:lineRule="auto"/>
    </w:pPr>
    <w:rPr>
      <w:rFonts w:ascii="Calibri" w:hAnsi="Calibri" w:cs="Calibri"/>
      <w:color w:val="000000"/>
      <w:sz w:val="24"/>
      <w:szCs w:val="24"/>
    </w:rPr>
  </w:style>
  <w:style w:type="character" w:styleId="Siln">
    <w:name w:val="Strong"/>
    <w:basedOn w:val="Standardnpsmoodstavce"/>
    <w:uiPriority w:val="22"/>
    <w:qFormat/>
    <w:rsid w:val="00A81A23"/>
    <w:rPr>
      <w:b/>
      <w:bCs/>
    </w:rPr>
  </w:style>
  <w:style w:type="paragraph" w:styleId="Odstavecseseznamem">
    <w:name w:val="List Paragraph"/>
    <w:basedOn w:val="Normln"/>
    <w:uiPriority w:val="34"/>
    <w:qFormat/>
    <w:rsid w:val="007D40E7"/>
    <w:pPr>
      <w:ind w:left="720"/>
      <w:contextualSpacing/>
    </w:pPr>
  </w:style>
  <w:style w:type="paragraph" w:styleId="Normlnweb">
    <w:name w:val="Normal (Web)"/>
    <w:basedOn w:val="Normln"/>
    <w:uiPriority w:val="99"/>
    <w:semiHidden/>
    <w:unhideWhenUsed/>
    <w:rsid w:val="00230BA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293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8D8B08189CF5E546A72524F9749BF94E" ma:contentTypeVersion="5" ma:contentTypeDescription="Vytvoří nový dokument" ma:contentTypeScope="" ma:versionID="8b472f555f45a87381035e0045e55fab">
  <xsd:schema xmlns:xsd="http://www.w3.org/2001/XMLSchema" xmlns:xs="http://www.w3.org/2001/XMLSchema" xmlns:p="http://schemas.microsoft.com/office/2006/metadata/properties" xmlns:ns3="c90d901e-a079-4ca8-99ef-e4b7ff9f2129" xmlns:ns4="34c3abfc-15d9-430b-8ddd-bbb7e0bcedf8" targetNamespace="http://schemas.microsoft.com/office/2006/metadata/properties" ma:root="true" ma:fieldsID="9ddfc82f732164d98e033be69ae64831" ns3:_="" ns4:_="">
    <xsd:import namespace="c90d901e-a079-4ca8-99ef-e4b7ff9f2129"/>
    <xsd:import namespace="34c3abfc-15d9-430b-8ddd-bbb7e0bcedf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d901e-a079-4ca8-99ef-e4b7ff9f21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c3abfc-15d9-430b-8ddd-bbb7e0bcedf8" elementFormDefault="qualified">
    <xsd:import namespace="http://schemas.microsoft.com/office/2006/documentManagement/types"/>
    <xsd:import namespace="http://schemas.microsoft.com/office/infopath/2007/PartnerControls"/>
    <xsd:element name="SharedWithUsers" ma:index="10"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dílené s podrobnostmi" ma:internalName="SharedWithDetails" ma:readOnly="true">
      <xsd:simpleType>
        <xsd:restriction base="dms:Note">
          <xsd:maxLength value="255"/>
        </xsd:restriction>
      </xsd:simpleType>
    </xsd:element>
    <xsd:element name="SharingHintHash" ma:index="12"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D28AB1-42DB-42B1-893C-F48914DD56E4}">
  <ds:schemaRefs>
    <ds:schemaRef ds:uri="http://schemas.microsoft.com/sharepoint/v3/contenttype/forms"/>
  </ds:schemaRefs>
</ds:datastoreItem>
</file>

<file path=customXml/itemProps2.xml><?xml version="1.0" encoding="utf-8"?>
<ds:datastoreItem xmlns:ds="http://schemas.openxmlformats.org/officeDocument/2006/customXml" ds:itemID="{689B6E4D-E006-40AB-802E-BD50919EEE7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4830C2E-1956-420B-90A2-B231CB4B9B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d901e-a079-4ca8-99ef-e4b7ff9f2129"/>
    <ds:schemaRef ds:uri="34c3abfc-15d9-430b-8ddd-bbb7e0bced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6001</Words>
  <Characters>35412</Characters>
  <Application>Microsoft Office Word</Application>
  <DocSecurity>0</DocSecurity>
  <Lines>295</Lines>
  <Paragraphs>82</Paragraphs>
  <ScaleCrop>false</ScaleCrop>
  <HeadingPairs>
    <vt:vector size="2" baseType="variant">
      <vt:variant>
        <vt:lpstr>Název</vt:lpstr>
      </vt:variant>
      <vt:variant>
        <vt:i4>1</vt:i4>
      </vt:variant>
    </vt:vector>
  </HeadingPairs>
  <TitlesOfParts>
    <vt:vector size="1" baseType="lpstr">
      <vt:lpstr/>
    </vt:vector>
  </TitlesOfParts>
  <Company>UK Pedf</Company>
  <LinksUpToDate>false</LinksUpToDate>
  <CharactersWithSpaces>41331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Živa Kopecká</dc:creator>
  <cp:keywords/>
  <dc:description/>
  <cp:lastModifiedBy>PC</cp:lastModifiedBy>
  <cp:revision>9</cp:revision>
  <cp:lastPrinted>2026-03-02T11:49:00Z</cp:lastPrinted>
  <dcterms:created xsi:type="dcterms:W3CDTF">2026-03-02T14:19:00Z</dcterms:created>
  <dcterms:modified xsi:type="dcterms:W3CDTF">2026-03-08T10:37:00Z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0x0101008D8B08189CF5E546A72524F9749BF94E</vt:lpwstr>
  </property>
</Properties>
</file>